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09" w:rsidRPr="003B3720" w:rsidRDefault="002E1A09" w:rsidP="002E1A09">
      <w:pPr>
        <w:jc w:val="center"/>
        <w:rPr>
          <w:rFonts w:ascii="Calibri" w:hAnsi="Calibri" w:cs="Calibri"/>
          <w:b/>
          <w:sz w:val="32"/>
        </w:rPr>
      </w:pPr>
      <w:r w:rsidRPr="003B3720">
        <w:rPr>
          <w:rFonts w:ascii="Calibri" w:hAnsi="Calibri" w:cs="Calibri"/>
          <w:b/>
          <w:sz w:val="32"/>
          <w:lang w:val="fi-FI"/>
        </w:rPr>
        <w:t xml:space="preserve">KISI – KISI </w:t>
      </w:r>
      <w:r>
        <w:rPr>
          <w:rFonts w:ascii="Calibri" w:hAnsi="Calibri" w:cs="Calibri"/>
          <w:b/>
          <w:sz w:val="32"/>
          <w:lang w:val="fi-FI"/>
        </w:rPr>
        <w:t>UJIAN SEKOLAH BERSTANDAR NASIONAL</w:t>
      </w:r>
    </w:p>
    <w:p w:rsidR="002E1A09" w:rsidRPr="003B3720" w:rsidRDefault="002E1A09" w:rsidP="002E1A09">
      <w:pPr>
        <w:jc w:val="center"/>
        <w:rPr>
          <w:rFonts w:ascii="Calibri" w:hAnsi="Calibri" w:cs="Calibri"/>
          <w:b/>
          <w:sz w:val="32"/>
        </w:rPr>
      </w:pPr>
      <w:r w:rsidRPr="003B3720">
        <w:rPr>
          <w:rFonts w:ascii="Calibri" w:hAnsi="Calibri" w:cs="Calibri"/>
          <w:b/>
          <w:sz w:val="32"/>
          <w:lang w:val="fi-FI"/>
        </w:rPr>
        <w:t>TAHUN PELAJARAN 20</w:t>
      </w:r>
      <w:r w:rsidRPr="003B3720">
        <w:rPr>
          <w:rFonts w:ascii="Calibri" w:hAnsi="Calibri" w:cs="Calibri"/>
          <w:b/>
          <w:sz w:val="32"/>
        </w:rPr>
        <w:t>1</w:t>
      </w:r>
      <w:r>
        <w:rPr>
          <w:rFonts w:ascii="Calibri" w:hAnsi="Calibri" w:cs="Calibri"/>
          <w:b/>
          <w:sz w:val="32"/>
        </w:rPr>
        <w:t>8</w:t>
      </w:r>
      <w:r w:rsidRPr="003B3720">
        <w:rPr>
          <w:rFonts w:ascii="Calibri" w:hAnsi="Calibri" w:cs="Calibri"/>
          <w:b/>
          <w:sz w:val="32"/>
          <w:lang w:val="fi-FI"/>
        </w:rPr>
        <w:t>/20</w:t>
      </w:r>
      <w:r w:rsidRPr="003B3720">
        <w:rPr>
          <w:rFonts w:ascii="Calibri" w:hAnsi="Calibri" w:cs="Calibri"/>
          <w:b/>
          <w:sz w:val="32"/>
        </w:rPr>
        <w:t>1</w:t>
      </w:r>
      <w:r>
        <w:rPr>
          <w:rFonts w:ascii="Calibri" w:hAnsi="Calibri" w:cs="Calibri"/>
          <w:b/>
          <w:sz w:val="32"/>
        </w:rPr>
        <w:t>9</w:t>
      </w:r>
    </w:p>
    <w:p w:rsidR="002E1A09" w:rsidRPr="003B3720" w:rsidRDefault="002E1A09" w:rsidP="002E1A09">
      <w:pPr>
        <w:rPr>
          <w:rFonts w:ascii="Calibri" w:hAnsi="Calibri" w:cs="Calibri"/>
          <w:lang w:val="fi-FI"/>
        </w:rPr>
      </w:pPr>
    </w:p>
    <w:p w:rsidR="002E1A09" w:rsidRPr="003B3720" w:rsidRDefault="002E1A09" w:rsidP="002E1A09">
      <w:pPr>
        <w:rPr>
          <w:rFonts w:ascii="Calibri" w:hAnsi="Calibri" w:cs="Calibri"/>
          <w:b/>
          <w:lang w:val="fi-FI"/>
        </w:rPr>
      </w:pPr>
      <w:r>
        <w:rPr>
          <w:rFonts w:ascii="Calibri" w:hAnsi="Calibri" w:cs="Calibri"/>
          <w:b/>
          <w:lang w:val="fi-FI"/>
        </w:rPr>
        <w:t xml:space="preserve">JENJANG </w:t>
      </w:r>
      <w:r w:rsidRPr="003B3720">
        <w:rPr>
          <w:rFonts w:ascii="Calibri" w:hAnsi="Calibri" w:cs="Calibri"/>
          <w:b/>
          <w:lang w:val="fi-FI"/>
        </w:rPr>
        <w:t>PENDIDIKAN</w:t>
      </w:r>
      <w:r w:rsidRPr="003B3720">
        <w:rPr>
          <w:rFonts w:ascii="Calibri" w:hAnsi="Calibri" w:cs="Calibri"/>
          <w:b/>
          <w:lang w:val="fi-FI"/>
        </w:rPr>
        <w:tab/>
        <w:t>: SMA</w:t>
      </w:r>
      <w:r w:rsidRPr="003B3720">
        <w:rPr>
          <w:rFonts w:ascii="Calibri" w:hAnsi="Calibri" w:cs="Calibri"/>
          <w:b/>
          <w:lang w:val="fi-FI"/>
        </w:rPr>
        <w:tab/>
      </w:r>
      <w:r w:rsidRPr="003B3720">
        <w:rPr>
          <w:rFonts w:ascii="Calibri" w:hAnsi="Calibri" w:cs="Calibri"/>
          <w:b/>
          <w:lang w:val="fi-FI"/>
        </w:rPr>
        <w:tab/>
      </w:r>
      <w:r w:rsidRPr="003B3720">
        <w:rPr>
          <w:rFonts w:ascii="Calibri" w:hAnsi="Calibri" w:cs="Calibri"/>
          <w:b/>
          <w:lang w:val="fi-FI"/>
        </w:rPr>
        <w:tab/>
      </w:r>
      <w:r w:rsidRPr="003B3720">
        <w:rPr>
          <w:rFonts w:ascii="Calibri" w:hAnsi="Calibri" w:cs="Calibri"/>
          <w:b/>
          <w:lang w:val="fi-FI"/>
        </w:rPr>
        <w:tab/>
      </w:r>
      <w:r w:rsidRPr="003B3720">
        <w:rPr>
          <w:rFonts w:ascii="Calibri" w:hAnsi="Calibri" w:cs="Calibri"/>
          <w:b/>
          <w:lang w:val="fi-FI"/>
        </w:rPr>
        <w:tab/>
      </w:r>
      <w:r>
        <w:rPr>
          <w:rFonts w:ascii="Calibri" w:hAnsi="Calibri" w:cs="Calibri"/>
          <w:b/>
          <w:lang w:val="fi-FI"/>
        </w:rPr>
        <w:tab/>
      </w:r>
      <w:r>
        <w:rPr>
          <w:rFonts w:ascii="Calibri" w:hAnsi="Calibri" w:cs="Calibri"/>
          <w:b/>
          <w:lang w:val="fi-FI"/>
        </w:rPr>
        <w:tab/>
      </w:r>
      <w:r>
        <w:rPr>
          <w:rFonts w:ascii="Calibri" w:hAnsi="Calibri" w:cs="Calibri"/>
          <w:b/>
          <w:lang w:val="fi-FI"/>
        </w:rPr>
        <w:tab/>
      </w:r>
      <w:r>
        <w:rPr>
          <w:rFonts w:ascii="Calibri" w:hAnsi="Calibri" w:cs="Calibri"/>
          <w:b/>
          <w:lang w:val="fi-FI"/>
        </w:rPr>
        <w:tab/>
      </w:r>
      <w:r>
        <w:rPr>
          <w:rFonts w:ascii="Calibri" w:hAnsi="Calibri" w:cs="Calibri"/>
          <w:b/>
          <w:lang w:val="fi-FI"/>
        </w:rPr>
        <w:tab/>
      </w:r>
      <w:r w:rsidRPr="003B3720">
        <w:rPr>
          <w:rFonts w:ascii="Calibri" w:hAnsi="Calibri" w:cs="Calibri"/>
          <w:b/>
        </w:rPr>
        <w:t xml:space="preserve"> </w:t>
      </w:r>
    </w:p>
    <w:p w:rsidR="002E1A09" w:rsidRPr="003B3720" w:rsidRDefault="002E1A09" w:rsidP="002E1A09">
      <w:pPr>
        <w:pStyle w:val="BodyText"/>
        <w:rPr>
          <w:rFonts w:ascii="Calibri" w:hAnsi="Calibri" w:cs="Calibri"/>
          <w:lang w:val="fi-FI"/>
        </w:rPr>
      </w:pPr>
      <w:r w:rsidRPr="003B3720">
        <w:rPr>
          <w:rFonts w:ascii="Calibri" w:hAnsi="Calibri" w:cs="Calibri"/>
          <w:lang w:val="fi-FI"/>
        </w:rPr>
        <w:t>MATA PELAJARAN</w:t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  <w:t>:</w:t>
      </w:r>
      <w:r>
        <w:rPr>
          <w:rFonts w:ascii="Calibri" w:hAnsi="Calibri" w:cs="Calibri"/>
          <w:lang w:val="fi-FI"/>
        </w:rPr>
        <w:t xml:space="preserve"> KIMIA</w:t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 w:rsidRPr="003B3720">
        <w:rPr>
          <w:rFonts w:ascii="Calibri" w:hAnsi="Calibri" w:cs="Calibri"/>
          <w:lang w:val="fi-FI"/>
        </w:rPr>
        <w:tab/>
      </w:r>
      <w:r>
        <w:rPr>
          <w:rFonts w:ascii="Calibri" w:hAnsi="Calibri" w:cs="Calibri"/>
          <w:lang w:val="fi-FI"/>
        </w:rPr>
        <w:tab/>
      </w:r>
    </w:p>
    <w:p w:rsidR="00081331" w:rsidRDefault="002E1A09" w:rsidP="002E1A09">
      <w:pPr>
        <w:rPr>
          <w:rFonts w:ascii="Calibri" w:hAnsi="Calibri" w:cs="Calibri"/>
          <w:b/>
          <w:bCs/>
          <w:lang w:val="sv-SE"/>
        </w:rPr>
      </w:pPr>
      <w:r>
        <w:rPr>
          <w:rFonts w:ascii="Calibri" w:hAnsi="Calibri" w:cs="Calibri"/>
          <w:b/>
          <w:bCs/>
          <w:lang w:val="sv-SE"/>
        </w:rPr>
        <w:t>PROGRAM / PEMINATAN</w:t>
      </w:r>
      <w:r>
        <w:rPr>
          <w:rFonts w:ascii="Calibri" w:hAnsi="Calibri" w:cs="Calibri"/>
          <w:b/>
          <w:bCs/>
          <w:lang w:val="sv-SE"/>
        </w:rPr>
        <w:tab/>
        <w:t>: MIPA/KIMIA</w:t>
      </w:r>
      <w:r w:rsidRPr="008E526A">
        <w:rPr>
          <w:rFonts w:ascii="Calibri" w:hAnsi="Calibri" w:cs="Calibri"/>
          <w:b/>
          <w:bCs/>
          <w:lang w:val="sv-SE"/>
        </w:rPr>
        <w:t xml:space="preserve"> </w:t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</w:r>
      <w:r>
        <w:rPr>
          <w:rFonts w:ascii="Calibri" w:hAnsi="Calibri" w:cs="Calibri"/>
          <w:b/>
          <w:bCs/>
          <w:lang w:val="sv-SE"/>
        </w:rPr>
        <w:tab/>
        <w:t xml:space="preserve"> </w:t>
      </w:r>
    </w:p>
    <w:p w:rsidR="00335DE6" w:rsidRPr="00335DE6" w:rsidRDefault="002E1A09" w:rsidP="00A50338">
      <w:pPr>
        <w:rPr>
          <w:rFonts w:ascii="Calibri" w:hAnsi="Calibri" w:cs="Calibri"/>
          <w:lang w:val="sv-SE"/>
        </w:rPr>
      </w:pPr>
      <w:r w:rsidRPr="003B3720">
        <w:rPr>
          <w:rFonts w:ascii="Calibri" w:hAnsi="Calibri" w:cs="Calibri"/>
          <w:b/>
          <w:bCs/>
          <w:lang w:val="sv-SE"/>
        </w:rPr>
        <w:t>KURIKULUM</w:t>
      </w:r>
      <w:r w:rsidRPr="003B3720">
        <w:rPr>
          <w:rFonts w:ascii="Calibri" w:hAnsi="Calibri" w:cs="Calibri"/>
          <w:b/>
          <w:bCs/>
          <w:lang w:val="sv-SE"/>
        </w:rPr>
        <w:tab/>
      </w:r>
      <w:r w:rsidRPr="003B3720">
        <w:rPr>
          <w:rFonts w:ascii="Calibri" w:hAnsi="Calibri" w:cs="Calibri"/>
          <w:b/>
          <w:bCs/>
          <w:lang w:val="sv-SE"/>
        </w:rPr>
        <w:tab/>
      </w:r>
      <w:r w:rsidRPr="003B3720">
        <w:rPr>
          <w:rFonts w:ascii="Calibri" w:hAnsi="Calibri" w:cs="Calibri"/>
          <w:b/>
          <w:bCs/>
          <w:lang w:val="sv-SE"/>
        </w:rPr>
        <w:tab/>
        <w:t xml:space="preserve">: </w:t>
      </w:r>
      <w:r>
        <w:rPr>
          <w:rFonts w:ascii="Calibri" w:hAnsi="Calibri" w:cs="Calibri"/>
          <w:b/>
          <w:bCs/>
          <w:lang w:val="sv-SE"/>
        </w:rPr>
        <w:t>2013</w:t>
      </w:r>
      <w:r w:rsidRPr="003B372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346440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</w:r>
      <w:r w:rsidR="004A5B2B">
        <w:rPr>
          <w:rFonts w:ascii="Calibri" w:hAnsi="Calibri" w:cs="Calibri"/>
          <w:lang w:val="sv-SE"/>
        </w:rPr>
        <w:tab/>
        <w:t xml:space="preserve">   </w:t>
      </w:r>
      <w:r w:rsidR="00335DE6">
        <w:rPr>
          <w:rFonts w:ascii="Calibri" w:hAnsi="Calibri" w:cs="Calibri"/>
          <w:lang w:val="sv-SE"/>
        </w:rPr>
        <w:tab/>
      </w:r>
      <w:r w:rsidR="00335DE6">
        <w:rPr>
          <w:rFonts w:ascii="Calibri" w:hAnsi="Calibri" w:cs="Calibri"/>
          <w:lang w:val="sv-SE"/>
        </w:rPr>
        <w:tab/>
      </w:r>
    </w:p>
    <w:tbl>
      <w:tblPr>
        <w:tblW w:w="95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90"/>
        <w:gridCol w:w="1842"/>
        <w:gridCol w:w="1843"/>
        <w:gridCol w:w="2268"/>
      </w:tblGrid>
      <w:tr w:rsidR="00B21397" w:rsidRPr="00DA37B0" w:rsidTr="00346440">
        <w:trPr>
          <w:tblHeader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21397" w:rsidRPr="00DA37B0" w:rsidRDefault="00B21397" w:rsidP="00346440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DA37B0">
              <w:rPr>
                <w:rFonts w:asciiTheme="majorHAnsi" w:hAnsiTheme="maj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21397" w:rsidRPr="00DA37B0" w:rsidRDefault="00B21397" w:rsidP="00B94C6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MY"/>
              </w:rPr>
            </w:pPr>
            <w:r w:rsidRPr="00DA37B0">
              <w:rPr>
                <w:rFonts w:asciiTheme="majorHAnsi" w:hAnsiTheme="majorHAnsi"/>
                <w:b/>
                <w:bCs/>
                <w:sz w:val="22"/>
                <w:szCs w:val="22"/>
                <w:lang w:val="en-MY"/>
              </w:rPr>
              <w:t>KOMPETENSI</w:t>
            </w:r>
          </w:p>
          <w:p w:rsidR="00B21397" w:rsidRPr="00DA37B0" w:rsidRDefault="00B21397" w:rsidP="00346440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MY"/>
              </w:rPr>
            </w:pPr>
            <w:r w:rsidRPr="00DA37B0">
              <w:rPr>
                <w:rFonts w:asciiTheme="majorHAnsi" w:hAnsiTheme="majorHAnsi"/>
                <w:b/>
                <w:bCs/>
                <w:sz w:val="22"/>
                <w:szCs w:val="22"/>
                <w:lang w:val="en-MY"/>
              </w:rPr>
              <w:t>YANG DIUJI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21397" w:rsidRPr="00DA37B0" w:rsidRDefault="00B21397" w:rsidP="00346440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DA37B0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LINGKUP MATERI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21397" w:rsidRPr="00DA37B0" w:rsidRDefault="00346440" w:rsidP="00B94C6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MA</w:t>
            </w:r>
            <w:r w:rsidR="00B21397" w:rsidRPr="00DA37B0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TERI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21397" w:rsidRPr="00DA37B0" w:rsidRDefault="00B21397" w:rsidP="00346440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DA37B0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 xml:space="preserve">INDIKATOR </w:t>
            </w:r>
          </w:p>
        </w:tc>
      </w:tr>
      <w:tr w:rsidR="00B21397" w:rsidRPr="00FB4C96" w:rsidTr="00346440">
        <w:trPr>
          <w:trHeight w:val="56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F76525">
            <w:pPr>
              <w:pStyle w:val="ListParagraph"/>
              <w:numPr>
                <w:ilvl w:val="0"/>
                <w:numId w:val="15"/>
              </w:numPr>
              <w:ind w:left="273" w:hanging="273"/>
              <w:rPr>
                <w:rFonts w:asciiTheme="majorHAnsi" w:hAnsiTheme="majorHAnsi" w:cstheme="majorHAnsi"/>
                <w:lang w:val="en-MY"/>
              </w:rPr>
            </w:pPr>
            <w:r w:rsidRPr="00FB4C96">
              <w:rPr>
                <w:rFonts w:asciiTheme="majorHAnsi" w:hAnsiTheme="majorHAnsi" w:cstheme="majorHAnsi"/>
                <w:lang w:val="en-MY"/>
              </w:rPr>
              <w:t>Model dan struktur atom</w:t>
            </w:r>
            <w:r w:rsidRPr="00FB4C96">
              <w:rPr>
                <w:rFonts w:asciiTheme="majorHAnsi" w:hAnsiTheme="majorHAnsi" w:cstheme="majorHAnsi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lang w:val="en-MY"/>
              </w:rPr>
              <w:t>(Dalton,</w:t>
            </w:r>
            <w:r w:rsidRPr="00FB4C96">
              <w:rPr>
                <w:rFonts w:asciiTheme="majorHAnsi" w:hAnsiTheme="majorHAnsi" w:cstheme="majorHAnsi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lang w:val="en-MY"/>
              </w:rPr>
              <w:t>Thompson,</w:t>
            </w:r>
          </w:p>
          <w:p w:rsidR="00B21397" w:rsidRPr="00FB4C96" w:rsidRDefault="00B21397" w:rsidP="00F76525">
            <w:pPr>
              <w:pStyle w:val="ListParagraph"/>
              <w:ind w:left="273"/>
              <w:rPr>
                <w:rFonts w:asciiTheme="majorHAnsi" w:hAnsiTheme="majorHAnsi" w:cstheme="majorHAnsi"/>
                <w:lang w:val="en-MY"/>
              </w:rPr>
            </w:pPr>
            <w:r w:rsidRPr="00FB4C96">
              <w:rPr>
                <w:rFonts w:asciiTheme="majorHAnsi" w:hAnsiTheme="majorHAnsi" w:cstheme="majorHAnsi"/>
                <w:lang w:val="en-MY"/>
              </w:rPr>
              <w:t>Rutherford, Bohr, dan</w:t>
            </w:r>
          </w:p>
          <w:p w:rsidR="00B21397" w:rsidRPr="00FB4C96" w:rsidRDefault="00B21397" w:rsidP="00F76525">
            <w:pPr>
              <w:pStyle w:val="ListParagraph"/>
              <w:ind w:left="273"/>
              <w:rPr>
                <w:rFonts w:asciiTheme="majorHAnsi" w:hAnsiTheme="majorHAnsi" w:cstheme="majorHAnsi"/>
                <w:lang w:val="en-MY"/>
              </w:rPr>
            </w:pPr>
            <w:r w:rsidRPr="00FB4C96">
              <w:rPr>
                <w:rFonts w:asciiTheme="majorHAnsi" w:hAnsiTheme="majorHAnsi" w:cstheme="majorHAnsi"/>
                <w:lang w:val="en-MY"/>
              </w:rPr>
              <w:t>mekanika gelombang).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Dasar </w:t>
            </w:r>
          </w:p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Struktur Atom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harga ke empat bilangan kuantum elektron terakhir.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dari suatu unsur </w:t>
            </w:r>
          </w:p>
        </w:tc>
      </w:tr>
      <w:tr w:rsidR="00B21397" w:rsidRPr="00FB4C96" w:rsidTr="00346440">
        <w:trPr>
          <w:trHeight w:val="56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2.</w:t>
            </w:r>
          </w:p>
        </w:tc>
        <w:tc>
          <w:tcPr>
            <w:tcW w:w="2790" w:type="dxa"/>
          </w:tcPr>
          <w:p w:rsidR="00B21397" w:rsidRPr="00FB4C96" w:rsidRDefault="00B21397" w:rsidP="00D25FEF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D25FEF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D25FEF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F76525">
            <w:pPr>
              <w:pStyle w:val="ListParagraph"/>
              <w:numPr>
                <w:ilvl w:val="0"/>
                <w:numId w:val="13"/>
              </w:numPr>
              <w:tabs>
                <w:tab w:val="left" w:pos="0"/>
              </w:tabs>
              <w:ind w:left="273" w:hanging="273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 xml:space="preserve">Konfigurasi elektron   </w:t>
            </w:r>
          </w:p>
          <w:p w:rsidR="00B21397" w:rsidRPr="00FB4C96" w:rsidRDefault="00B21397" w:rsidP="00F76525">
            <w:pPr>
              <w:pStyle w:val="ListParagraph"/>
              <w:tabs>
                <w:tab w:val="left" w:pos="0"/>
              </w:tabs>
              <w:ind w:left="273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 xml:space="preserve">(Bohr &amp; mekanika  </w:t>
            </w:r>
          </w:p>
          <w:p w:rsidR="00B21397" w:rsidRPr="00FB4C96" w:rsidRDefault="00B21397" w:rsidP="00F76525">
            <w:pPr>
              <w:pStyle w:val="ListParagraph"/>
              <w:tabs>
                <w:tab w:val="left" w:pos="0"/>
              </w:tabs>
              <w:ind w:left="273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>gelombang).</w:t>
            </w:r>
          </w:p>
          <w:p w:rsidR="00B21397" w:rsidRPr="00FB4C96" w:rsidRDefault="00B21397" w:rsidP="00F76525">
            <w:pPr>
              <w:pStyle w:val="ListParagraph"/>
              <w:numPr>
                <w:ilvl w:val="0"/>
                <w:numId w:val="13"/>
              </w:numPr>
              <w:tabs>
                <w:tab w:val="left" w:pos="131"/>
              </w:tabs>
              <w:ind w:left="273" w:hanging="273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>- Letak unsur   (golongan &amp; perioda) dalam SPU.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Dasar </w:t>
            </w:r>
          </w:p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Sistem Periodik Unsur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letak unsur dalam sistem periodic.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3.</w:t>
            </w:r>
          </w:p>
        </w:tc>
        <w:tc>
          <w:tcPr>
            <w:tcW w:w="2790" w:type="dxa"/>
          </w:tcPr>
          <w:p w:rsidR="00B21397" w:rsidRPr="00FB4C96" w:rsidRDefault="00B21397" w:rsidP="00E170A1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Peserta didik mampu</w:t>
            </w:r>
          </w:p>
          <w:p w:rsidR="00B21397" w:rsidRPr="00FB4C96" w:rsidRDefault="00B21397" w:rsidP="00E170A1">
            <w:pPr>
              <w:pStyle w:val="Default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menggunakan nalar dan</w:t>
            </w:r>
          </w:p>
          <w:p w:rsidR="00B21397" w:rsidRPr="00FB4C96" w:rsidRDefault="00B21397" w:rsidP="00E170A1">
            <w:pPr>
              <w:pStyle w:val="ListParagraph"/>
              <w:numPr>
                <w:ilvl w:val="0"/>
                <w:numId w:val="16"/>
              </w:numPr>
              <w:ind w:left="273" w:hanging="273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hAnsiTheme="majorHAnsi" w:cstheme="majorHAnsi"/>
              </w:rPr>
              <w:t>logika berkaitan dengan:</w:t>
            </w: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 xml:space="preserve"> Geometri molekul</w:t>
            </w:r>
          </w:p>
          <w:p w:rsidR="00B21397" w:rsidRPr="00FB4C96" w:rsidRDefault="00B21397" w:rsidP="008E7234">
            <w:pPr>
              <w:pStyle w:val="ListParagraph"/>
              <w:ind w:left="273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(melalui teori VSEPR</w:t>
            </w:r>
          </w:p>
          <w:p w:rsidR="00B21397" w:rsidRPr="00FB4C96" w:rsidRDefault="00B21397" w:rsidP="008E7234">
            <w:pPr>
              <w:pStyle w:val="ListParagraph"/>
              <w:ind w:left="273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serta struktur ikatan</w:t>
            </w:r>
          </w:p>
          <w:p w:rsidR="00B21397" w:rsidRPr="00FB4C96" w:rsidRDefault="00B21397" w:rsidP="008E7234">
            <w:pPr>
              <w:pStyle w:val="ListParagraph"/>
              <w:ind w:left="273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Lewis, dan domain</w:t>
            </w:r>
          </w:p>
          <w:p w:rsidR="00B21397" w:rsidRPr="004575E2" w:rsidRDefault="00B21397" w:rsidP="004575E2">
            <w:pPr>
              <w:pStyle w:val="ListParagraph"/>
              <w:spacing w:after="0" w:line="240" w:lineRule="auto"/>
              <w:ind w:left="272"/>
              <w:rPr>
                <w:rFonts w:asciiTheme="majorHAnsi" w:eastAsia="MS Mincho" w:hAnsiTheme="majorHAnsi" w:cstheme="majorHAnsi"/>
                <w:noProof/>
                <w:lang w:val="id-ID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elektron).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Anorganik </w:t>
            </w:r>
          </w:p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Ikatan kimia</w:t>
            </w:r>
          </w:p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(bentuk Geometri Molekul)</w:t>
            </w:r>
          </w:p>
        </w:tc>
        <w:tc>
          <w:tcPr>
            <w:tcW w:w="2268" w:type="dxa"/>
          </w:tcPr>
          <w:p w:rsidR="00B21397" w:rsidRPr="00FB4C96" w:rsidRDefault="00B21397" w:rsidP="006255C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Memprediksi senyawa dan bentuk Geometri molekul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4.</w:t>
            </w:r>
          </w:p>
        </w:tc>
        <w:tc>
          <w:tcPr>
            <w:tcW w:w="2790" w:type="dxa"/>
          </w:tcPr>
          <w:p w:rsidR="00B21397" w:rsidRPr="00FB4C96" w:rsidRDefault="00B21397" w:rsidP="00E170A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E170A1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Tata nama senyawa organik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&amp; anorganik.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Dasar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Tatanama senyawa anorganik</w:t>
            </w:r>
          </w:p>
        </w:tc>
        <w:tc>
          <w:tcPr>
            <w:tcW w:w="2268" w:type="dxa"/>
          </w:tcPr>
          <w:p w:rsidR="00B21397" w:rsidRPr="00FB4C96" w:rsidRDefault="00B21397" w:rsidP="006255C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Menentukan urutan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nama senyawa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5.</w:t>
            </w:r>
          </w:p>
        </w:tc>
        <w:tc>
          <w:tcPr>
            <w:tcW w:w="2790" w:type="dxa"/>
          </w:tcPr>
          <w:p w:rsidR="00B21397" w:rsidRPr="00FB4C96" w:rsidRDefault="00B21397" w:rsidP="00E170A1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Peserta didik ma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mengaplikasikan pengetahuan 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mengenai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 xml:space="preserve">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:</w:t>
            </w:r>
          </w:p>
          <w:p w:rsidR="00B21397" w:rsidRPr="00FB4C96" w:rsidRDefault="00B21397" w:rsidP="00E170A1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Hukum-hukum dasar kimia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(termasuk hukum gas ideal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dan non ideal/RTP), konsep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mol, &amp; perhitungan kimia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Dasar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Hukum dasar kimia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(Hukum Proust)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massa zat hasil reaksi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sesuai Hukum Proust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6.</w:t>
            </w:r>
          </w:p>
        </w:tc>
        <w:tc>
          <w:tcPr>
            <w:tcW w:w="2790" w:type="dxa"/>
          </w:tcPr>
          <w:p w:rsidR="00B21397" w:rsidRPr="00FB4C96" w:rsidRDefault="00B21397" w:rsidP="00DE277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DE277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DE277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:</w:t>
            </w:r>
          </w:p>
          <w:p w:rsidR="00B21397" w:rsidRPr="00FB4C96" w:rsidRDefault="00B21397" w:rsidP="00E170A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Larutan (non)- elektrolit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&amp; daya hantar listrik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Larutan elektrolit dan non elektrolit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 larutan elektrolit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lemah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dan non elektrolit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E170A1">
            <w:pPr>
              <w:pStyle w:val="ListParagraph"/>
              <w:spacing w:after="0" w:line="240" w:lineRule="auto"/>
              <w:ind w:left="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</w:rPr>
              <w:t>Sifat larutan asam basa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(kuat &amp; lemah) meliputi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konsep kesetimbangan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pengionannya dalam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larutan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Sifat asam basa</w:t>
            </w:r>
          </w:p>
        </w:tc>
        <w:tc>
          <w:tcPr>
            <w:tcW w:w="2268" w:type="dxa"/>
          </w:tcPr>
          <w:p w:rsidR="00B21397" w:rsidRPr="00FB4C96" w:rsidRDefault="00B21397" w:rsidP="005920E2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larutan yang bersifat asam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menurut arrhenius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2790" w:type="dxa"/>
          </w:tcPr>
          <w:p w:rsidR="00B21397" w:rsidRPr="00FB4C96" w:rsidRDefault="00B21397" w:rsidP="004E5DD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4E5DD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E77127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mengaplikasikan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pengetahuan</w:t>
            </w:r>
          </w:p>
          <w:p w:rsidR="00B21397" w:rsidRPr="00FB4C96" w:rsidRDefault="00B21397" w:rsidP="004E5DD8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mengenai:</w:t>
            </w:r>
          </w:p>
          <w:p w:rsidR="00B21397" w:rsidRPr="00FB4C96" w:rsidRDefault="00B21397" w:rsidP="00F01104">
            <w:pPr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Hidrolisis garam (pH,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reaksi kesetimbangan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hidrolisis).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Larutan Hidrolisis garam</w:t>
            </w:r>
          </w:p>
        </w:tc>
        <w:tc>
          <w:tcPr>
            <w:tcW w:w="2268" w:type="dxa"/>
          </w:tcPr>
          <w:p w:rsidR="00B21397" w:rsidRPr="00FB4C96" w:rsidRDefault="00B21397" w:rsidP="0030783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larutan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garam  terhidrolisis sebagian dan bersifat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basa.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9.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3F727D">
            <w:pPr>
              <w:ind w:left="36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pH, komponen, &amp; sifat</w:t>
            </w:r>
          </w:p>
          <w:p w:rsidR="00B21397" w:rsidRPr="00FB4C96" w:rsidRDefault="00B21397" w:rsidP="003F727D">
            <w:pPr>
              <w:ind w:left="36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larutan penyangga.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Larutan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Penyangga</w:t>
            </w:r>
          </w:p>
        </w:tc>
        <w:tc>
          <w:tcPr>
            <w:tcW w:w="2268" w:type="dxa"/>
          </w:tcPr>
          <w:p w:rsidR="00B21397" w:rsidRPr="00FB4C96" w:rsidRDefault="00B21397" w:rsidP="00307839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MY"/>
              </w:rPr>
              <w:t xml:space="preserve">entukan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harga pH campuran pasangan penyangga bersifat asam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10.</w:t>
            </w:r>
          </w:p>
        </w:tc>
        <w:tc>
          <w:tcPr>
            <w:tcW w:w="2790" w:type="dxa"/>
          </w:tcPr>
          <w:p w:rsidR="00B21397" w:rsidRPr="00FB4C96" w:rsidRDefault="00B21397" w:rsidP="00B4358B">
            <w:pPr>
              <w:ind w:left="360" w:hanging="45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 xml:space="preserve">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B47B50">
            <w:pPr>
              <w:ind w:hanging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mengaplikasikan pengetahuan mengenai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:</w:t>
            </w:r>
          </w:p>
          <w:p w:rsidR="00B21397" w:rsidRPr="00FB4C96" w:rsidRDefault="00B21397" w:rsidP="00B47B50">
            <w:pPr>
              <w:ind w:hanging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Hidrolisis garam (pH,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reaksi kesetimbangan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hidrolisis).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Larutan Hidrolisis garam (perhitungan pH campuran asam basa)</w:t>
            </w:r>
          </w:p>
        </w:tc>
        <w:tc>
          <w:tcPr>
            <w:tcW w:w="2268" w:type="dxa"/>
          </w:tcPr>
          <w:p w:rsidR="00B21397" w:rsidRPr="00FB4C96" w:rsidRDefault="00B21397" w:rsidP="00307839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harga pH campuran asam lemah dan basa kuat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11.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8A3B6F">
            <w:pPr>
              <w:ind w:left="360" w:hanging="37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Hidrolisis garam (pH,</w:t>
            </w:r>
          </w:p>
          <w:p w:rsidR="00B21397" w:rsidRPr="00FB4C96" w:rsidRDefault="00B21397" w:rsidP="008A3B6F">
            <w:pPr>
              <w:ind w:left="360" w:hanging="37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reaksi kesetimbangan</w:t>
            </w:r>
          </w:p>
          <w:p w:rsidR="00B21397" w:rsidRPr="00FB4C96" w:rsidRDefault="00B21397" w:rsidP="008A3B6F">
            <w:pPr>
              <w:ind w:left="360" w:hanging="37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hidrolisis).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Analitik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pH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Hidrolisis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Garam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menghitung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harga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pH senyawa garam jika diketahui harga K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vertAlign w:val="subscript"/>
                <w:lang w:val="en-US"/>
              </w:rPr>
              <w:t>a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/ K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vertAlign w:val="subscript"/>
                <w:lang w:val="en-US"/>
              </w:rPr>
              <w:t>b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dan parameter lainnya</w:t>
            </w:r>
          </w:p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12.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C41378">
            <w:pPr>
              <w:pStyle w:val="ListParagraph"/>
              <w:tabs>
                <w:tab w:val="left" w:pos="0"/>
              </w:tabs>
              <w:spacing w:after="0" w:line="240" w:lineRule="auto"/>
              <w:ind w:left="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</w:rPr>
              <w:t>Titrasi asam-basa &amp;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kurva titrasinya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(termasuk indikator dan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perubahan warnanya).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Kimia Analitik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T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itrasi asam-basa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Menentukan kadar larutan asam atau basa melalui titrasi asam-basa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13.</w:t>
            </w:r>
          </w:p>
        </w:tc>
        <w:tc>
          <w:tcPr>
            <w:tcW w:w="2790" w:type="dxa"/>
          </w:tcPr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Termokimia (pengertian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perubahan entalpi reaksi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pada tekanan tetap;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reaksi eksotermik &amp;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endotermik; menghitung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H melalui: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 xml:space="preserve">kalorimeter, tabel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Ho f ,</w:t>
            </w:r>
          </w:p>
          <w:p w:rsidR="00B21397" w:rsidRPr="00FB4C96" w:rsidRDefault="00B21397" w:rsidP="009C08AE">
            <w:pPr>
              <w:tabs>
                <w:tab w:val="left" w:pos="450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hukum Hess, data energi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  <w:t>ikatan rata-rata.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color w:val="0070C0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color w:val="0070C0"/>
                <w:sz w:val="22"/>
                <w:szCs w:val="22"/>
                <w:lang w:val="en-MY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ersamaan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T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ermokimia,</w:t>
            </w:r>
          </w:p>
        </w:tc>
        <w:tc>
          <w:tcPr>
            <w:tcW w:w="2268" w:type="dxa"/>
          </w:tcPr>
          <w:p w:rsidR="00B21397" w:rsidRPr="00FB4C96" w:rsidRDefault="00B21397" w:rsidP="001E563B">
            <w:pPr>
              <w:rPr>
                <w:rFonts w:asciiTheme="majorHAnsi" w:hAnsiTheme="majorHAnsi" w:cstheme="majorHAnsi"/>
                <w:color w:val="0070C0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persamaan termokimia yang merupakan ∆H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vertAlign w:val="superscript"/>
                <w:lang w:val="en-US"/>
              </w:rPr>
              <w:t>o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f, ∆H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vertAlign w:val="superscript"/>
                <w:lang w:val="en-US"/>
              </w:rPr>
              <w:t>o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d, dan ∆H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vertAlign w:val="superscript"/>
                <w:lang w:val="en-US"/>
              </w:rPr>
              <w:t>o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c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14.</w:t>
            </w:r>
          </w:p>
        </w:tc>
        <w:tc>
          <w:tcPr>
            <w:tcW w:w="2790" w:type="dxa"/>
          </w:tcPr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Kesetimbangan Kimia (pengertian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kesetimbangan dan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hubungan kuantitatif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pereaksi dan hasil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reaksi; faktor-faktor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yang mempengaruhi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pergeseran arah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kesetimbangan (prinsip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Le Chatelier) dan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penerapannya dalam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industri.</w:t>
            </w:r>
          </w:p>
          <w:p w:rsidR="00B21397" w:rsidRPr="00FB4C96" w:rsidRDefault="00B21397" w:rsidP="00B94C6A">
            <w:pPr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Pergeseran Kesetimbangan</w:t>
            </w:r>
          </w:p>
        </w:tc>
        <w:tc>
          <w:tcPr>
            <w:tcW w:w="2268" w:type="dxa"/>
          </w:tcPr>
          <w:p w:rsidR="00B21397" w:rsidRPr="00FB4C96" w:rsidRDefault="00B21397" w:rsidP="001E563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factor yang menyebabkan arah pergeseran kesetimbangan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8408E2" w:rsidRDefault="00B21397" w:rsidP="0034644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</w:pPr>
            <w:r w:rsidRPr="008408E2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>15.</w:t>
            </w:r>
          </w:p>
        </w:tc>
        <w:tc>
          <w:tcPr>
            <w:tcW w:w="2790" w:type="dxa"/>
          </w:tcPr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memahami pengetahuan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9C08AE">
            <w:pPr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Hubungan interaksi</w:t>
            </w:r>
          </w:p>
          <w:p w:rsidR="00B21397" w:rsidRPr="00FB4C96" w:rsidRDefault="00B21397" w:rsidP="009C08AE">
            <w:pPr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antar molekul (dipol,</w:t>
            </w:r>
          </w:p>
          <w:p w:rsidR="00B21397" w:rsidRPr="00FB4C96" w:rsidRDefault="00B21397" w:rsidP="009C08AE">
            <w:pPr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london, dan ikatan</w:t>
            </w:r>
          </w:p>
          <w:p w:rsidR="00B21397" w:rsidRPr="00FB4C96" w:rsidRDefault="00B21397" w:rsidP="009C08AE">
            <w:pPr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hidrogen) dengan titik</w:t>
            </w:r>
          </w:p>
          <w:p w:rsidR="00B21397" w:rsidRPr="00FB4C96" w:rsidRDefault="00B21397" w:rsidP="009C08AE">
            <w:pPr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didihnya).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Anorganik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Gaya antar molekul</w:t>
            </w:r>
          </w:p>
        </w:tc>
        <w:tc>
          <w:tcPr>
            <w:tcW w:w="2268" w:type="dxa"/>
          </w:tcPr>
          <w:p w:rsidR="00B21397" w:rsidRPr="00FB4C96" w:rsidRDefault="00B21397" w:rsidP="00AC133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senyawa yang memiliki ikatan hydrogen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16</w:t>
            </w:r>
          </w:p>
        </w:tc>
        <w:tc>
          <w:tcPr>
            <w:tcW w:w="2790" w:type="dxa"/>
          </w:tcPr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memahami pengetahuan</w:t>
            </w:r>
          </w:p>
          <w:p w:rsidR="00B21397" w:rsidRPr="00FB4C96" w:rsidRDefault="00B21397" w:rsidP="009C08AE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A1674B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Pengelompokan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berbagai tipe sistem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koloid, kegunaan koloid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berdasarkan sifatsifatnya dalam kehidupan sehari-hari.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111CA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Kimia Fisik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Koloid</w:t>
            </w:r>
          </w:p>
        </w:tc>
        <w:tc>
          <w:tcPr>
            <w:tcW w:w="2268" w:type="dxa"/>
          </w:tcPr>
          <w:p w:rsidR="00B21397" w:rsidRPr="00FB4C96" w:rsidRDefault="00B21397" w:rsidP="00124348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pasangan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data dengan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tepat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dari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5 data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yang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terdiri dari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fasa terdispersi, medium pendispersi, dan jenis koloid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nya.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B21397" w:rsidRPr="00FB4C96" w:rsidTr="00346440">
        <w:trPr>
          <w:trHeight w:val="1169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17.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Laju reaksi (pengertian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laju reaksi; faktor-faktor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yang mempengaruhi laju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reaksi menggunakan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pendekatan teori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tumbukkan; kurva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tingkat energi (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∆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 )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dengan dan tanpa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katalis; menentukan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orde dan persamaan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hukum laju reaksi</w:t>
            </w:r>
          </w:p>
          <w:p w:rsidR="00B21397" w:rsidRPr="00FB4C96" w:rsidRDefault="00B21397" w:rsidP="003400B2">
            <w:pPr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melalui percobaan.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Fisik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Orde reaksi dan persamaan laju reaksi</w:t>
            </w:r>
          </w:p>
        </w:tc>
        <w:tc>
          <w:tcPr>
            <w:tcW w:w="2268" w:type="dxa"/>
          </w:tcPr>
          <w:p w:rsidR="00B21397" w:rsidRPr="004805AB" w:rsidRDefault="00B21397" w:rsidP="004805A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menentukan persamaan laju reaksi dengan dua konsentrasi yang tidak konstan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/berbeda.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84723D" w:rsidRDefault="00B21397" w:rsidP="0034644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</w:pPr>
            <w:r w:rsidRPr="0084723D">
              <w:rPr>
                <w:rFonts w:asciiTheme="majorHAnsi" w:hAnsiTheme="majorHAnsi" w:cstheme="majorHAnsi"/>
                <w:b/>
                <w:sz w:val="22"/>
                <w:szCs w:val="22"/>
                <w:lang w:val="en-US"/>
              </w:rPr>
              <w:t>18.</w:t>
            </w:r>
          </w:p>
        </w:tc>
        <w:tc>
          <w:tcPr>
            <w:tcW w:w="2790" w:type="dxa"/>
          </w:tcPr>
          <w:p w:rsidR="00B21397" w:rsidRPr="00FB4C96" w:rsidRDefault="00B21397" w:rsidP="00CF638F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Peserta didik dapat</w:t>
            </w:r>
          </w:p>
          <w:p w:rsidR="00B21397" w:rsidRPr="00FB4C96" w:rsidRDefault="00B21397" w:rsidP="00CF638F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mengaplikasikan</w:t>
            </w:r>
          </w:p>
          <w:p w:rsidR="00B21397" w:rsidRPr="00FB4C96" w:rsidRDefault="00B21397" w:rsidP="00CF638F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pengetahuan dan</w:t>
            </w:r>
          </w:p>
          <w:p w:rsidR="00B21397" w:rsidRPr="00FB4C96" w:rsidRDefault="00B21397" w:rsidP="00CF638F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pemahaman mengenai:</w:t>
            </w:r>
          </w:p>
          <w:p w:rsidR="00B21397" w:rsidRPr="00FB4C96" w:rsidRDefault="00B21397" w:rsidP="00CF638F">
            <w:pPr>
              <w:pStyle w:val="ListParagraph"/>
              <w:spacing w:after="0" w:line="240" w:lineRule="auto"/>
              <w:ind w:left="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hAnsiTheme="majorHAnsi" w:cstheme="majorHAnsi"/>
              </w:rPr>
              <w:t>Perubahan entalpi reaksi berdasarkan percobaan, Hukum Hess, data perubahan entalpi pembentukan standar (∆Hf), dan data energy ikatan rata-rata.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Fisik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CF638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ata perubahan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entalpi pembentukan standar (∆Hf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Menghitung harga perubahan entalpi (∆H) atau besaran yang terkait berdasarkan perubahan entapi pembentukan (∆Hf)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19.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4805AB" w:rsidRDefault="00B21397" w:rsidP="004805AB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Kesetimbangan Kimia (pengertian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kesetimbangan dan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hubungan kuantitatif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pereaksi dan hasil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reaksi; faktor-faktor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yang mempengaruhi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pergeseran arah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kesetimbangan (prinsip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Le Chatelier) dan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penerapannya dalam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industri.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Kc dan Kp (Tetapan Kesetimbangan)</w:t>
            </w:r>
          </w:p>
        </w:tc>
        <w:tc>
          <w:tcPr>
            <w:tcW w:w="2268" w:type="dxa"/>
          </w:tcPr>
          <w:p w:rsidR="00B21397" w:rsidRPr="00FB4C96" w:rsidRDefault="00B21397" w:rsidP="00416A7D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harga tetapan kesetimbangan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konsentrasi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20.</w:t>
            </w:r>
          </w:p>
        </w:tc>
        <w:tc>
          <w:tcPr>
            <w:tcW w:w="2790" w:type="dxa"/>
          </w:tcPr>
          <w:p w:rsidR="00B21397" w:rsidRPr="00FB4C96" w:rsidRDefault="00B21397" w:rsidP="00081C60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Peserta didik mampu</w:t>
            </w:r>
          </w:p>
          <w:p w:rsidR="00B21397" w:rsidRPr="00FB4C96" w:rsidRDefault="00B21397" w:rsidP="00081C60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menggunakan nalar dan</w:t>
            </w:r>
          </w:p>
          <w:p w:rsidR="00B21397" w:rsidRPr="00FB4C96" w:rsidRDefault="00B21397" w:rsidP="00081C60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logika berkaitan dengan:</w:t>
            </w:r>
          </w:p>
          <w:p w:rsidR="00B21397" w:rsidRPr="00FB4C96" w:rsidRDefault="00B21397" w:rsidP="00081C6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Membedakan sifat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koligatif larutan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elektrolit dan non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elektrolit.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Sifat koligatif larutan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(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tekanan osmosis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B21397" w:rsidRPr="00FB4C96" w:rsidRDefault="00B21397" w:rsidP="00E44736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menyimpulkan dengan tepat  pemberian tekanan osmosis dengan harga tertentu pada sejumlah air laut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dan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suhu tertentu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untuk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menghasilkan air murni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pada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pengolahan air laut melalui proses osmosis balik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21.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081C60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Prinsip kerja sel volta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dan kegunaannya.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Fisik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el Volta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pasangan data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perbedaan antara sel volta dan sel elektrolisis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22.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081C60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Prinsip kerja sel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elektrolisis dan penerapannya dalam</w:t>
            </w:r>
          </w:p>
          <w:p w:rsidR="00B21397" w:rsidRPr="00FB4C96" w:rsidRDefault="00B21397" w:rsidP="00081C60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industri.</w:t>
            </w:r>
          </w:p>
        </w:tc>
        <w:tc>
          <w:tcPr>
            <w:tcW w:w="1842" w:type="dxa"/>
          </w:tcPr>
          <w:p w:rsidR="00B21397" w:rsidRPr="00FB4C96" w:rsidRDefault="00B21397" w:rsidP="003653C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Sel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lektrolisis</w:t>
            </w:r>
          </w:p>
        </w:tc>
        <w:tc>
          <w:tcPr>
            <w:tcW w:w="2268" w:type="dxa"/>
          </w:tcPr>
          <w:p w:rsidR="00B21397" w:rsidRPr="00FB4C96" w:rsidRDefault="00B21397" w:rsidP="00EB45AE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</w:t>
            </w:r>
            <w:r w:rsidR="00EB45AE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besaran yang terkait dengan peristiwa elektrolisis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23.</w:t>
            </w:r>
          </w:p>
        </w:tc>
        <w:tc>
          <w:tcPr>
            <w:tcW w:w="2790" w:type="dxa"/>
          </w:tcPr>
          <w:p w:rsidR="00B21397" w:rsidRPr="00FB4C96" w:rsidRDefault="00B21397" w:rsidP="00456714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Peserta didik mampu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br/>
              <w:t>mengaplikasikan pengetahuan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id-ID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mengenai:</w:t>
            </w:r>
          </w:p>
          <w:p w:rsidR="00B21397" w:rsidRPr="00FB4C96" w:rsidRDefault="00B21397" w:rsidP="00735D33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mengaplikasikan pengetahuan mengenai: </w:t>
            </w:r>
          </w:p>
          <w:p w:rsidR="00B21397" w:rsidRPr="00324646" w:rsidRDefault="00B21397" w:rsidP="00324646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Pengenalan struktur-tata nama senyawa karbon (alkana; alkena; alkuna; alkil halida; alkohol; eter; aldehid; keton; asam karboksilat &amp; turunnnya; amina; benzena &amp; turunannya), dan kegunaannya. </w:t>
            </w:r>
          </w:p>
        </w:tc>
        <w:tc>
          <w:tcPr>
            <w:tcW w:w="1842" w:type="dxa"/>
          </w:tcPr>
          <w:p w:rsidR="00B21397" w:rsidRPr="00FB4C96" w:rsidRDefault="00B21397" w:rsidP="003653C1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Organik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3653C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Senyawa karbon</w:t>
            </w:r>
          </w:p>
          <w:p w:rsidR="00B21397" w:rsidRPr="00FB4C96" w:rsidRDefault="00B21397" w:rsidP="003653C1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(Keton)</w:t>
            </w:r>
          </w:p>
        </w:tc>
        <w:tc>
          <w:tcPr>
            <w:tcW w:w="2268" w:type="dxa"/>
          </w:tcPr>
          <w:p w:rsidR="00B21397" w:rsidRPr="00FB4C96" w:rsidRDefault="00B21397" w:rsidP="00F20EC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enentukan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nama senyawa keton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dari rumus struktur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senyawa keton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24.</w:t>
            </w:r>
          </w:p>
        </w:tc>
        <w:tc>
          <w:tcPr>
            <w:tcW w:w="2790" w:type="dxa"/>
          </w:tcPr>
          <w:p w:rsidR="00B21397" w:rsidRPr="00FB4C96" w:rsidRDefault="00B21397" w:rsidP="00735D33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Peserta didik mampu</w:t>
            </w:r>
          </w:p>
          <w:p w:rsidR="00B21397" w:rsidRPr="00FB4C96" w:rsidRDefault="00B21397" w:rsidP="00735D33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menggunakan nalar dan</w:t>
            </w:r>
          </w:p>
          <w:p w:rsidR="00B21397" w:rsidRPr="00FB4C96" w:rsidRDefault="00B21397" w:rsidP="00735D33">
            <w:pPr>
              <w:ind w:left="270" w:hanging="270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logika berkaitan dengan:</w:t>
            </w:r>
          </w:p>
          <w:p w:rsidR="00B21397" w:rsidRPr="00FB4C96" w:rsidRDefault="00B21397" w:rsidP="00735D33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mengaplikasikan pengetahuan mengenai: </w:t>
            </w:r>
          </w:p>
          <w:p w:rsidR="00B21397" w:rsidRPr="00FB4C96" w:rsidRDefault="00B21397" w:rsidP="00735D33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Pengenalan struktur-tata nama senyawa karbon (alkana; alkena; alkuna; alkil halida; alkohol; eter; aldehid; keton; asam karboksilat &amp; turunnnya; amina; benzena &amp; turunannya), dan kegunaannya. </w:t>
            </w:r>
          </w:p>
          <w:p w:rsidR="00B21397" w:rsidRPr="00FB4C96" w:rsidRDefault="00B21397" w:rsidP="00735D3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Organik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D236F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Benzena dan</w:t>
            </w:r>
            <w:r w:rsidRPr="00FB4C96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br/>
              <w:t>turunannya</w:t>
            </w:r>
          </w:p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B21397" w:rsidRPr="00FB4C96" w:rsidRDefault="00B21397" w:rsidP="000E74A5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mene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ntukan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hubungan struktur, nama, dan sifat senyawa turunan benzena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97" w:rsidRPr="00FB4C96" w:rsidRDefault="00B21397" w:rsidP="00735D33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Peserta didik mampu mengaplikasikan pengetahuan mengenai: </w:t>
            </w:r>
          </w:p>
          <w:p w:rsidR="00B21397" w:rsidRPr="00FB4C96" w:rsidRDefault="00B21397" w:rsidP="00735D33">
            <w:pPr>
              <w:ind w:left="-11" w:firstLine="11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Pengenalan struktur-tata nama senyawa karbon (alkana; alkena; alkuna; alkil halida; alkohol; eter; aldehid; keton; asam karboksilat &amp; turunnnya; amina; benzena &amp; turunannya), dan kegunaannya. </w:t>
            </w:r>
          </w:p>
          <w:p w:rsidR="00B21397" w:rsidRPr="00FB4C96" w:rsidRDefault="00B21397" w:rsidP="00F01104">
            <w:pPr>
              <w:ind w:left="270" w:hanging="360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Kimia 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B21397" w:rsidRPr="00FB4C96" w:rsidRDefault="00B21397" w:rsidP="00D236FB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97" w:rsidRPr="00FB4C96" w:rsidRDefault="00B21397" w:rsidP="00D236FB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Reaksi-reaksi pada Senyawa Karbon (reaksi adisi, subtitusi)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97" w:rsidRPr="00FB4C96" w:rsidRDefault="00B21397" w:rsidP="00F01104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jenis reaksi pada senyawa karbon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26</w:t>
            </w:r>
          </w:p>
        </w:tc>
        <w:tc>
          <w:tcPr>
            <w:tcW w:w="2790" w:type="dxa"/>
          </w:tcPr>
          <w:p w:rsidR="00B21397" w:rsidRPr="003B0878" w:rsidRDefault="00B21397" w:rsidP="003B0878">
            <w:pPr>
              <w:pStyle w:val="Default"/>
              <w:rPr>
                <w:rFonts w:asciiTheme="majorHAnsi" w:hAnsiTheme="majorHAnsi" w:cstheme="majorHAnsi"/>
                <w:sz w:val="22"/>
                <w:szCs w:val="22"/>
                <w:lang w:val="id-ID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Peserta didik mampu mengaplikasikan pengetahuan mengenai: Pengenalan struktur-tata nama senyawa karbon (alkana; alkena; alkuna; alkil halida; alkohol; eter; aldehid; keton; asam karboksilat &amp; turunnnya; amina; benzena &amp; turunannya), dan kegunaannya. 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956F1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Benzena dan sifat-sifat benzena</w:t>
            </w:r>
          </w:p>
        </w:tc>
        <w:tc>
          <w:tcPr>
            <w:tcW w:w="2268" w:type="dxa"/>
          </w:tcPr>
          <w:p w:rsidR="00B21397" w:rsidRPr="00FB4C96" w:rsidRDefault="00B21397" w:rsidP="00F01104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enentukan jenis reaksi dan nama senyawa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 benzena dan turunannya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27.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mengenai:</w:t>
            </w:r>
          </w:p>
          <w:p w:rsidR="00B21397" w:rsidRPr="00FB4C96" w:rsidRDefault="00B21397" w:rsidP="00F01104">
            <w:pPr>
              <w:pStyle w:val="Default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Struktur, sifat, dan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kegunaan makromolekul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alami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(polisakarida &amp; protein) &amp;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sintetis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(produk polimerisasi adisi &amp; kondensasi). 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Kimia 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Makro molekul Protein</w:t>
            </w:r>
          </w:p>
        </w:tc>
        <w:tc>
          <w:tcPr>
            <w:tcW w:w="2268" w:type="dxa"/>
          </w:tcPr>
          <w:p w:rsidR="00B21397" w:rsidRPr="002934C1" w:rsidRDefault="00B21397" w:rsidP="00F01104">
            <w:pPr>
              <w:rPr>
                <w:rFonts w:asciiTheme="majorHAnsi" w:hAnsiTheme="majorHAnsi" w:cstheme="majorHAnsi"/>
                <w:i/>
                <w:sz w:val="22"/>
                <w:szCs w:val="22"/>
                <w:lang w:val="en-US"/>
              </w:rPr>
            </w:pPr>
            <w:r w:rsidRPr="002934C1">
              <w:rPr>
                <w:rFonts w:asciiTheme="majorHAnsi" w:hAnsiTheme="majorHAnsi" w:cstheme="majorHAnsi"/>
                <w:i/>
                <w:sz w:val="22"/>
                <w:szCs w:val="22"/>
                <w:lang w:val="en-US"/>
              </w:rPr>
              <w:t>Menentukan bahan makanan berprotein yang mengandung inti  benzene dan belerang</w:t>
            </w:r>
          </w:p>
        </w:tc>
      </w:tr>
      <w:tr w:rsidR="00B21397" w:rsidRPr="00FB4C96" w:rsidTr="00346440">
        <w:trPr>
          <w:trHeight w:val="67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28.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mengenai:</w:t>
            </w:r>
          </w:p>
          <w:p w:rsidR="00B21397" w:rsidRPr="00FB4C96" w:rsidRDefault="00B21397" w:rsidP="00F01104">
            <w:pPr>
              <w:pStyle w:val="Default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Struktur, sifat, dan kegunaan makromolekul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alami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(polisakarida &amp; protein) &amp;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sintetis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(produk polimerisasi adisi &amp; kondensasi). 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956F1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Makro molekul Karbohidrat</w:t>
            </w:r>
          </w:p>
        </w:tc>
        <w:tc>
          <w:tcPr>
            <w:tcW w:w="2268" w:type="dxa"/>
          </w:tcPr>
          <w:p w:rsidR="00B21397" w:rsidRPr="00FB4C96" w:rsidRDefault="00B21397" w:rsidP="00F01104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Menentukan hubungan hasil identifikasi karbohidrat dengan senyawanya</w:t>
            </w:r>
          </w:p>
          <w:p w:rsidR="00B21397" w:rsidRPr="00FB4C96" w:rsidRDefault="00B21397" w:rsidP="00F01104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29.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mengenai:</w:t>
            </w:r>
          </w:p>
          <w:p w:rsidR="00B21397" w:rsidRPr="00FB4C96" w:rsidRDefault="00B21397" w:rsidP="00F01104">
            <w:pPr>
              <w:pStyle w:val="Default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Struktur, sifat, dan kegunaan makromolekul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alami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(polisakarida &amp; protein) &amp; </w:t>
            </w:r>
            <w:r w:rsidRPr="00FB4C9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sintetis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(produk polimerisasi adisi &amp; kondensasi). 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Makro molekul Polimer</w:t>
            </w:r>
          </w:p>
        </w:tc>
        <w:tc>
          <w:tcPr>
            <w:tcW w:w="2268" w:type="dxa"/>
          </w:tcPr>
          <w:p w:rsidR="00B21397" w:rsidRPr="00544F84" w:rsidRDefault="00B21397" w:rsidP="00544F84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hubungan keempat data polimer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yaitu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monomer, kegunaan, dan proses pembuatannya,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30.</w:t>
            </w:r>
          </w:p>
        </w:tc>
        <w:tc>
          <w:tcPr>
            <w:tcW w:w="2790" w:type="dxa"/>
          </w:tcPr>
          <w:p w:rsidR="00B21397" w:rsidRPr="00FB4C96" w:rsidRDefault="00B21397" w:rsidP="00735D33">
            <w:pPr>
              <w:tabs>
                <w:tab w:val="left" w:pos="567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735D33">
            <w:pPr>
              <w:tabs>
                <w:tab w:val="left" w:pos="567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menggunakan nalar dan</w:t>
            </w:r>
          </w:p>
          <w:p w:rsidR="00B21397" w:rsidRPr="00FB4C96" w:rsidRDefault="00B21397" w:rsidP="00735D33">
            <w:pPr>
              <w:tabs>
                <w:tab w:val="left" w:pos="567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logika berkaitan dengan:</w:t>
            </w:r>
          </w:p>
          <w:p w:rsidR="00B21397" w:rsidRPr="00FB4C96" w:rsidRDefault="00B21397" w:rsidP="00735D33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Unsur-unsur golongan utama (gas mulia, halogen, alkali, alkali tanah), periode-3, dan transisi periode -4 (sifat fisika, kimia atau reaktivitas, manfaatnya, dan prinsip pembuatannya). </w:t>
            </w:r>
          </w:p>
          <w:p w:rsidR="00B21397" w:rsidRPr="00FB4C96" w:rsidRDefault="00B21397" w:rsidP="00F44D13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Anorganik </w:t>
            </w:r>
          </w:p>
          <w:p w:rsidR="00B21397" w:rsidRPr="00FB4C96" w:rsidRDefault="00B21397" w:rsidP="00B94C6A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Unsur</w:t>
            </w:r>
          </w:p>
        </w:tc>
        <w:tc>
          <w:tcPr>
            <w:tcW w:w="2268" w:type="dxa"/>
          </w:tcPr>
          <w:p w:rsidR="00B21397" w:rsidRPr="00FB4C96" w:rsidRDefault="00B21397" w:rsidP="00B94C6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menentukan jenis pasta gigi yang baik untuk kesehatan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dari 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data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/ fenomena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kandungan flouride sebagai bahan aktif pasta gigi.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31.</w:t>
            </w:r>
          </w:p>
        </w:tc>
        <w:tc>
          <w:tcPr>
            <w:tcW w:w="2790" w:type="dxa"/>
          </w:tcPr>
          <w:p w:rsidR="00B21397" w:rsidRPr="00FB4C96" w:rsidRDefault="00B21397" w:rsidP="001D2F9C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1D2F9C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memahami pengetahuan</w:t>
            </w:r>
          </w:p>
          <w:p w:rsidR="00B21397" w:rsidRPr="00FB4C96" w:rsidRDefault="00B21397" w:rsidP="001D2F9C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mengenai:</w:t>
            </w:r>
          </w:p>
          <w:p w:rsidR="00B21397" w:rsidRPr="00FB4C96" w:rsidRDefault="00B21397" w:rsidP="00F0110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Unsur-unsur golongan utama (gas mulia, halogen, alkali, alkali tanah), periode-3, dan transisi periode -4 (sifat fisika, kimia atau reaktivitas, manfaatnya, dan prinsip pembuatannya). 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Anorganik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Manfaat unsur-unsur kimia periode 3</w:t>
            </w:r>
          </w:p>
        </w:tc>
        <w:tc>
          <w:tcPr>
            <w:tcW w:w="2268" w:type="dxa"/>
          </w:tcPr>
          <w:p w:rsidR="00B21397" w:rsidRPr="00FB4C96" w:rsidRDefault="00B21397" w:rsidP="00EB45AE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Menentukan data tentang manfaat unsur-unsur kimia periode 3.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32.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Peserta didik mampu memahami pengetahuan mengenai: Unsur-unsur golongan utama (gas mulia, halogen, alkali, alkali tanah), , periode-3, dan transisi periode -4 (sifat fisika, kimia atau reaktivitas, manfaatnya, dan prinsip pembuatannya).  </w:t>
            </w:r>
          </w:p>
          <w:p w:rsidR="00B21397" w:rsidRPr="00FB4C96" w:rsidRDefault="00B21397" w:rsidP="00F01104">
            <w:pPr>
              <w:pStyle w:val="Default"/>
              <w:ind w:left="-119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Anorganik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Cara pembuatan/pemurnian unsur-unsur golongan utama</w:t>
            </w:r>
          </w:p>
        </w:tc>
        <w:tc>
          <w:tcPr>
            <w:tcW w:w="2268" w:type="dxa"/>
          </w:tcPr>
          <w:p w:rsidR="00B21397" w:rsidRPr="00FB4C96" w:rsidRDefault="00B21397" w:rsidP="00EB45AE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nentukan 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unsur 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yang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sesuai dengan pemurniannya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33.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28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7D135E">
            <w:pPr>
              <w:tabs>
                <w:tab w:val="left" w:pos="567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memahami pengetahuan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mengenai: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-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Unsur-unsur golongan utama (gas mulia, halogen, alkali, alkali tanah), periode-3, dan transisi periode -4 (sifat fisika, kimia atau reaktivitas, manfaatnya, dan 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prinsip pembuatannya). 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lastRenderedPageBreak/>
              <w:t>Kimia Anorganik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Sifat-sifat unsur periode ke-3</w:t>
            </w:r>
          </w:p>
        </w:tc>
        <w:tc>
          <w:tcPr>
            <w:tcW w:w="2268" w:type="dxa"/>
          </w:tcPr>
          <w:p w:rsidR="00B21397" w:rsidRPr="00FB4C96" w:rsidRDefault="00B21397" w:rsidP="00E61C2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Menentukan kecenderungan sifat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energi ionisasi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unsur periode ke-3 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lastRenderedPageBreak/>
              <w:t>34.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28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mengenai: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-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Unsur-unsur golongan utama (gas mulia, halogen, alkali, alkali tanah), periode-3, dan transisi periode -4 (sifat fisika, kimia atau reaktivitas, manfaatnya, dan prinsip pembuatannya). 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Kimia Anorganik</w:t>
            </w: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Sifat-sifat unsur golongan transisi periode ke-4</w:t>
            </w:r>
          </w:p>
        </w:tc>
        <w:tc>
          <w:tcPr>
            <w:tcW w:w="2268" w:type="dxa"/>
          </w:tcPr>
          <w:p w:rsidR="00B21397" w:rsidRPr="00FB4C96" w:rsidRDefault="00B21397" w:rsidP="00490D12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Menentukan senyawa yang memiliki sifat tentang unsur-unsur golongan transisi periode ke-4.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B21397" w:rsidP="00346440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346440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35.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Peserta didik mampu menggunakan nalar dan logika berkaitan dengan: </w:t>
            </w:r>
          </w:p>
          <w:p w:rsidR="00346440" w:rsidRPr="00346440" w:rsidRDefault="00346440" w:rsidP="00346440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346440">
              <w:rPr>
                <w:rFonts w:asciiTheme="majorHAnsi" w:hAnsiTheme="majorHAnsi" w:cstheme="majorHAnsi"/>
                <w:sz w:val="22"/>
                <w:szCs w:val="22"/>
              </w:rPr>
              <w:t>Prinsip kerja sel</w:t>
            </w:r>
          </w:p>
          <w:p w:rsidR="00346440" w:rsidRPr="00346440" w:rsidRDefault="00346440" w:rsidP="00346440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346440">
              <w:rPr>
                <w:rFonts w:asciiTheme="majorHAnsi" w:hAnsiTheme="majorHAnsi" w:cstheme="majorHAnsi"/>
                <w:sz w:val="22"/>
                <w:szCs w:val="22"/>
              </w:rPr>
              <w:t>elektrolisis dan penerapannya dalam</w:t>
            </w:r>
          </w:p>
          <w:p w:rsidR="00B21397" w:rsidRPr="00FB4C96" w:rsidRDefault="00346440" w:rsidP="00346440">
            <w:pPr>
              <w:pStyle w:val="Default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346440">
              <w:rPr>
                <w:rFonts w:asciiTheme="majorHAnsi" w:hAnsiTheme="majorHAnsi" w:cstheme="majorHAnsi"/>
                <w:sz w:val="22"/>
                <w:szCs w:val="22"/>
              </w:rPr>
              <w:t>industri.</w:t>
            </w:r>
          </w:p>
        </w:tc>
        <w:tc>
          <w:tcPr>
            <w:tcW w:w="1842" w:type="dxa"/>
          </w:tcPr>
          <w:p w:rsidR="00B21397" w:rsidRPr="00FB4C96" w:rsidRDefault="00B21397" w:rsidP="007E0AA7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Kimia Fisik</w:t>
            </w:r>
          </w:p>
          <w:p w:rsidR="00B21397" w:rsidRPr="00FB4C96" w:rsidRDefault="00B21397" w:rsidP="007E0AA7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7E0AA7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</w:rPr>
              <w:t>Sel Volta</w:t>
            </w:r>
            <w:r w:rsidRPr="00FB4C96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B21397" w:rsidRPr="00F22E7A" w:rsidRDefault="00B21397" w:rsidP="00F01104">
            <w:pPr>
              <w:pStyle w:val="NoSpacing"/>
              <w:rPr>
                <w:rFonts w:asciiTheme="majorHAnsi" w:hAnsiTheme="majorHAnsi" w:cstheme="majorHAnsi"/>
              </w:rPr>
            </w:pPr>
            <w:r w:rsidRPr="00F22E7A">
              <w:rPr>
                <w:rFonts w:asciiTheme="majorHAnsi" w:hAnsiTheme="majorHAnsi" w:cstheme="majorHAnsi"/>
                <w:lang w:val="en-US"/>
              </w:rPr>
              <w:t>menentukan bahan elektrolit di sekitar yang dapat menghasilkan sel Volta dengan potensial terbesar</w:t>
            </w:r>
            <w:r>
              <w:rPr>
                <w:rFonts w:asciiTheme="majorHAnsi" w:hAnsiTheme="majorHAnsi" w:cstheme="majorHAnsi"/>
              </w:rPr>
              <w:t xml:space="preserve"> dari </w:t>
            </w:r>
            <w:r>
              <w:rPr>
                <w:rFonts w:asciiTheme="majorHAnsi" w:hAnsiTheme="majorHAnsi" w:cstheme="majorHAnsi"/>
                <w:lang w:val="en-US"/>
              </w:rPr>
              <w:t xml:space="preserve">paparan yang bersumber </w:t>
            </w:r>
            <w:r>
              <w:rPr>
                <w:rFonts w:asciiTheme="majorHAnsi" w:hAnsiTheme="majorHAnsi" w:cstheme="majorHAnsi"/>
              </w:rPr>
              <w:t>pa</w:t>
            </w:r>
            <w:r>
              <w:rPr>
                <w:rFonts w:asciiTheme="majorHAnsi" w:hAnsiTheme="majorHAnsi" w:cstheme="majorHAnsi"/>
                <w:lang w:val="en-US"/>
              </w:rPr>
              <w:t>d</w:t>
            </w:r>
            <w:r>
              <w:rPr>
                <w:rFonts w:asciiTheme="majorHAnsi" w:hAnsiTheme="majorHAnsi" w:cstheme="majorHAnsi"/>
              </w:rPr>
              <w:t>a</w:t>
            </w:r>
            <w:r w:rsidRPr="00F22E7A">
              <w:rPr>
                <w:rFonts w:asciiTheme="majorHAnsi" w:hAnsiTheme="majorHAnsi" w:cstheme="majorHAnsi"/>
                <w:lang w:val="en-US"/>
              </w:rPr>
              <w:t xml:space="preserve"> media elektronik mengenai penemuan energi listrik dari pohon kedondong dan tabel hasil pengujian pH beberapa bahan elektrolit di sekitar,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346440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36</w:t>
            </w:r>
          </w:p>
        </w:tc>
        <w:tc>
          <w:tcPr>
            <w:tcW w:w="2790" w:type="dxa"/>
          </w:tcPr>
          <w:p w:rsidR="00B21397" w:rsidRPr="00FB4C96" w:rsidRDefault="00B21397" w:rsidP="001C466E">
            <w:pPr>
              <w:pStyle w:val="NoSpacing"/>
              <w:ind w:left="-11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Peserta didik mampu</w:t>
            </w:r>
          </w:p>
          <w:p w:rsidR="00B21397" w:rsidRPr="00FB4C96" w:rsidRDefault="00B21397" w:rsidP="001C466E">
            <w:pPr>
              <w:pStyle w:val="NoSpacing"/>
              <w:ind w:left="-11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menggunakan nalar dan</w:t>
            </w:r>
          </w:p>
          <w:p w:rsidR="00B21397" w:rsidRPr="00FB4C96" w:rsidRDefault="00B21397" w:rsidP="001C466E">
            <w:pPr>
              <w:pStyle w:val="NoSpacing"/>
              <w:ind w:left="-11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logika berkaitan dengan:</w:t>
            </w:r>
          </w:p>
          <w:p w:rsidR="00B21397" w:rsidRPr="00FB4C96" w:rsidRDefault="00B21397" w:rsidP="001C466E">
            <w:pPr>
              <w:pStyle w:val="NoSpacing"/>
              <w:ind w:left="-11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hAnsiTheme="majorHAnsi" w:cstheme="majorHAnsi"/>
                <w:color w:val="000000"/>
              </w:rPr>
              <w:t>Hubungan interaksi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antar molekul (dipol,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london, dan ikatan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hidrogen) dengan titik</w:t>
            </w:r>
            <w:r w:rsidRPr="00FB4C96">
              <w:rPr>
                <w:rFonts w:asciiTheme="majorHAnsi" w:hAnsiTheme="majorHAnsi" w:cstheme="majorHAnsi"/>
                <w:color w:val="000000"/>
              </w:rPr>
              <w:br/>
              <w:t>didihnya).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 xml:space="preserve">Kimia Anorganik </w:t>
            </w:r>
          </w:p>
          <w:p w:rsidR="00B21397" w:rsidRPr="00FB4C96" w:rsidRDefault="00B21397" w:rsidP="00B94C6A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007C18">
            <w:pPr>
              <w:pStyle w:val="NoSpacing"/>
              <w:jc w:val="center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>Gaya Antar Molekul</w:t>
            </w:r>
          </w:p>
          <w:p w:rsidR="00B21397" w:rsidRPr="00FB4C96" w:rsidRDefault="00B21397" w:rsidP="00007C18">
            <w:pPr>
              <w:pStyle w:val="NoSpacing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</w:tcPr>
          <w:p w:rsidR="00B21397" w:rsidRPr="00FB4C96" w:rsidRDefault="00B21397" w:rsidP="00B94C6A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</w:rPr>
              <w:t>memprediksikan senyawa yang terbentuk dan sifat daya hantar listrik, jika diberikan grafik energi ionisasi terhadap pelepasan elektron secara berlanjut (ionisasi ke-),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346440" w:rsidP="00346440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37</w:t>
            </w:r>
          </w:p>
        </w:tc>
        <w:tc>
          <w:tcPr>
            <w:tcW w:w="2790" w:type="dxa"/>
          </w:tcPr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Peserta didik mampu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memahami pengetahuan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mengenai :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Pengenalan teknik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pemisahan atau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pemurnian di</w:t>
            </w:r>
          </w:p>
          <w:p w:rsidR="00B21397" w:rsidRPr="00FB4C96" w:rsidRDefault="00B21397" w:rsidP="00814F05">
            <w:pPr>
              <w:pStyle w:val="NoSpacing"/>
              <w:ind w:left="360" w:hanging="450"/>
              <w:rPr>
                <w:rFonts w:asciiTheme="majorHAnsi" w:eastAsia="MS Mincho" w:hAnsiTheme="majorHAnsi" w:cstheme="majorHAnsi"/>
                <w:noProof/>
                <w:lang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lang w:eastAsia="ja-JP"/>
              </w:rPr>
              <w:t>laboratorium.</w:t>
            </w:r>
          </w:p>
        </w:tc>
        <w:tc>
          <w:tcPr>
            <w:tcW w:w="1842" w:type="dxa"/>
          </w:tcPr>
          <w:p w:rsidR="00B21397" w:rsidRPr="00FB4C96" w:rsidRDefault="00B21397" w:rsidP="00B94C6A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Kimia Analitik</w:t>
            </w:r>
          </w:p>
        </w:tc>
        <w:tc>
          <w:tcPr>
            <w:tcW w:w="1843" w:type="dxa"/>
          </w:tcPr>
          <w:p w:rsidR="00B21397" w:rsidRPr="00FB4C96" w:rsidRDefault="00B21397" w:rsidP="00007C18">
            <w:pPr>
              <w:pStyle w:val="NoSpacing"/>
              <w:jc w:val="center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>Minyak Bumi</w:t>
            </w:r>
          </w:p>
        </w:tc>
        <w:tc>
          <w:tcPr>
            <w:tcW w:w="2268" w:type="dxa"/>
          </w:tcPr>
          <w:p w:rsidR="00B21397" w:rsidRPr="00FB4C96" w:rsidRDefault="00B21397" w:rsidP="00B5037F">
            <w:pPr>
              <w:pStyle w:val="NoSpacing"/>
              <w:rPr>
                <w:rFonts w:asciiTheme="majorHAnsi" w:hAnsiTheme="majorHAnsi" w:cstheme="majorHAnsi"/>
              </w:rPr>
            </w:pPr>
            <w:r w:rsidRPr="00FB4C96">
              <w:rPr>
                <w:rFonts w:asciiTheme="majorHAnsi" w:hAnsiTheme="majorHAnsi" w:cstheme="majorHAnsi"/>
              </w:rPr>
              <w:t>menuliskan cara pemisahan fraksi-fraksi minyak bumi dari minyak mentah dan produk- produk hasil pemisahannya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346440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38</w:t>
            </w:r>
          </w:p>
        </w:tc>
        <w:tc>
          <w:tcPr>
            <w:tcW w:w="2790" w:type="dxa"/>
          </w:tcPr>
          <w:p w:rsidR="00B21397" w:rsidRPr="00FB4C96" w:rsidRDefault="00B21397" w:rsidP="004B439A">
            <w:pPr>
              <w:tabs>
                <w:tab w:val="left" w:pos="567"/>
              </w:tabs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Peserta didik mampu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4B439A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</w:p>
          <w:p w:rsidR="00B21397" w:rsidRPr="00FB4C96" w:rsidRDefault="00B21397" w:rsidP="004B439A">
            <w:pPr>
              <w:tabs>
                <w:tab w:val="left" w:pos="567"/>
              </w:tabs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Pengenalan struktur-tata nama senyawa karbon:alkana; alkena; alkuna; alkil halida; alkohol; eter; aldehid; keton; asam karboksilat &amp; turunnnya; amina; benzena &amp; turunannya.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Kimia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rganik</w:t>
            </w:r>
          </w:p>
          <w:p w:rsidR="00B21397" w:rsidRPr="00FB4C96" w:rsidRDefault="00B21397" w:rsidP="00F01104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  <w:p w:rsidR="00B21397" w:rsidRPr="00FB4C96" w:rsidRDefault="00B21397" w:rsidP="00BC3F82">
            <w:pPr>
              <w:tabs>
                <w:tab w:val="right" w:pos="1928"/>
              </w:tabs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</w:tcPr>
          <w:p w:rsidR="00B21397" w:rsidRPr="00EF1091" w:rsidRDefault="00B21397" w:rsidP="00F01104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Alkohol</w:t>
            </w:r>
          </w:p>
        </w:tc>
        <w:tc>
          <w:tcPr>
            <w:tcW w:w="2268" w:type="dxa"/>
          </w:tcPr>
          <w:p w:rsidR="00B21397" w:rsidRPr="00FB4C96" w:rsidRDefault="00B21397" w:rsidP="00E61C2A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EF1091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menuliska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n rumu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 senyawa 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  <w:r w:rsidR="00E61C2A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alkohol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beserta </w:t>
            </w: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reaksi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nya </w:t>
            </w:r>
            <w:r w:rsidRPr="00EF1091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dengan logam Na dan menuliskan senyawa hasil reaksinya.</w:t>
            </w:r>
            <w:r w:rsidRPr="00FB4C96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346440" w:rsidP="0034644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39</w:t>
            </w:r>
          </w:p>
        </w:tc>
        <w:tc>
          <w:tcPr>
            <w:tcW w:w="2790" w:type="dxa"/>
          </w:tcPr>
          <w:p w:rsidR="00B21397" w:rsidRPr="00FB4C96" w:rsidRDefault="00B21397" w:rsidP="00F01104">
            <w:pPr>
              <w:tabs>
                <w:tab w:val="left" w:pos="567"/>
              </w:tabs>
              <w:ind w:left="270" w:hanging="28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Peserta didik mampu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27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mengenai: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-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Unsur-unsur golongan utama (gas mulia, halogen, alkali, alkali tanah), periode-3, dan transisi periode -4 (sifat fisika, kimia atau reaktivitas, manfaatnya, dan prinsip pembuatannya). </w:t>
            </w:r>
          </w:p>
          <w:p w:rsidR="00B21397" w:rsidRPr="00FB4C96" w:rsidRDefault="00B21397" w:rsidP="00F01104">
            <w:pPr>
              <w:tabs>
                <w:tab w:val="left" w:pos="567"/>
              </w:tabs>
              <w:ind w:left="270" w:hanging="360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</w:p>
        </w:tc>
        <w:tc>
          <w:tcPr>
            <w:tcW w:w="1842" w:type="dxa"/>
          </w:tcPr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Kimia Anorganik</w:t>
            </w: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Sifat-sifat unsur golongan transisi periode ke-4</w:t>
            </w:r>
          </w:p>
        </w:tc>
        <w:tc>
          <w:tcPr>
            <w:tcW w:w="2268" w:type="dxa"/>
          </w:tcPr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Menentukan senyawa yang memiliki sifat yang tepat tentang unsur-unsur golongan transisi periode ke-4.</w:t>
            </w:r>
          </w:p>
        </w:tc>
      </w:tr>
      <w:tr w:rsidR="00B21397" w:rsidRPr="00FB4C96" w:rsidTr="00346440">
        <w:trPr>
          <w:trHeight w:val="284"/>
        </w:trPr>
        <w:tc>
          <w:tcPr>
            <w:tcW w:w="792" w:type="dxa"/>
            <w:vAlign w:val="center"/>
          </w:tcPr>
          <w:p w:rsidR="00B21397" w:rsidRPr="00FB4C96" w:rsidRDefault="00346440" w:rsidP="00346440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lastRenderedPageBreak/>
              <w:t>40</w:t>
            </w:r>
          </w:p>
        </w:tc>
        <w:tc>
          <w:tcPr>
            <w:tcW w:w="2790" w:type="dxa"/>
          </w:tcPr>
          <w:p w:rsidR="00B21397" w:rsidRPr="00FB4C96" w:rsidRDefault="00B21397" w:rsidP="009C2F7F">
            <w:pPr>
              <w:tabs>
                <w:tab w:val="left" w:pos="567"/>
              </w:tabs>
              <w:ind w:left="-11" w:firstLine="11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Peserta didik mampu </w:t>
            </w: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mengaplikasikan</w:t>
            </w:r>
          </w:p>
          <w:p w:rsidR="00B21397" w:rsidRPr="00FB4C96" w:rsidRDefault="00B21397" w:rsidP="009C2F7F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FB4C96"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  <w:t>pengetahuan mengenai</w:t>
            </w: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</w:p>
          <w:p w:rsidR="00B21397" w:rsidRPr="00FB4C96" w:rsidRDefault="00B21397" w:rsidP="00F01104">
            <w:pPr>
              <w:pStyle w:val="Default"/>
              <w:rPr>
                <w:rFonts w:asciiTheme="majorHAnsi" w:eastAsia="MS Mincho" w:hAnsiTheme="majorHAnsi" w:cstheme="majorHAnsi"/>
                <w:noProof/>
                <w:sz w:val="22"/>
                <w:szCs w:val="22"/>
                <w:lang w:val="en-US" w:eastAsia="ja-JP"/>
              </w:rPr>
            </w:pPr>
            <w:r w:rsidRPr="00FB4C96">
              <w:rPr>
                <w:rFonts w:asciiTheme="majorHAnsi" w:hAnsiTheme="majorHAnsi" w:cstheme="majorHAnsi"/>
                <w:sz w:val="22"/>
                <w:szCs w:val="22"/>
              </w:rPr>
              <w:t>Pengenalan struktur-tata nama senyawa karbon:alkana; alkena; alkuna; alkil halida; alkohol; eter; aldehid; keton; asam karboksilat &amp; turunnnya; amina; benzena &amp; turunannya.</w:t>
            </w:r>
          </w:p>
        </w:tc>
        <w:tc>
          <w:tcPr>
            <w:tcW w:w="1842" w:type="dxa"/>
          </w:tcPr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Kimia Organik</w:t>
            </w: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843" w:type="dxa"/>
          </w:tcPr>
          <w:p w:rsidR="00B21397" w:rsidRPr="00FB4C96" w:rsidRDefault="00B21397" w:rsidP="00F01104">
            <w:pPr>
              <w:pStyle w:val="NoSpacing"/>
              <w:jc w:val="center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 xml:space="preserve">Asam karboksilat dan turunannya </w:t>
            </w:r>
          </w:p>
        </w:tc>
        <w:tc>
          <w:tcPr>
            <w:tcW w:w="2268" w:type="dxa"/>
          </w:tcPr>
          <w:p w:rsidR="00B21397" w:rsidRPr="00FB4C96" w:rsidRDefault="00B21397" w:rsidP="00F01104">
            <w:pPr>
              <w:pStyle w:val="NoSpacing"/>
              <w:rPr>
                <w:rFonts w:asciiTheme="majorHAnsi" w:hAnsiTheme="majorHAnsi" w:cstheme="majorHAnsi"/>
                <w:lang w:val="en-US"/>
              </w:rPr>
            </w:pPr>
            <w:r w:rsidRPr="00FB4C96">
              <w:rPr>
                <w:rFonts w:asciiTheme="majorHAnsi" w:hAnsiTheme="majorHAnsi" w:cstheme="majorHAnsi"/>
                <w:lang w:val="en-US"/>
              </w:rPr>
              <w:t>Menentukan rumus molekul dan nama senyawa yang belum diketahui pada reaksi antara asam karboksilat dengan alkohol (reaksi esterifikasi).</w:t>
            </w:r>
          </w:p>
        </w:tc>
      </w:tr>
    </w:tbl>
    <w:p w:rsidR="00E17278" w:rsidRPr="00FB4C96" w:rsidRDefault="00E17278" w:rsidP="00814F05">
      <w:pPr>
        <w:spacing w:line="360" w:lineRule="auto"/>
        <w:rPr>
          <w:rFonts w:asciiTheme="majorHAnsi" w:hAnsiTheme="majorHAnsi" w:cstheme="majorHAnsi"/>
          <w:sz w:val="22"/>
          <w:szCs w:val="22"/>
          <w:lang w:val="en-US"/>
        </w:rPr>
      </w:pPr>
    </w:p>
    <w:sectPr w:rsidR="00E17278" w:rsidRPr="00FB4C96" w:rsidSect="00B21397">
      <w:pgSz w:w="12240" w:h="20160" w:code="5"/>
      <w:pgMar w:top="1009" w:right="1009" w:bottom="1009" w:left="10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FB5" w:rsidRDefault="00EB0FB5" w:rsidP="0069443C">
      <w:r>
        <w:separator/>
      </w:r>
    </w:p>
  </w:endnote>
  <w:endnote w:type="continuationSeparator" w:id="0">
    <w:p w:rsidR="00EB0FB5" w:rsidRDefault="00EB0FB5" w:rsidP="0069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FB5" w:rsidRDefault="00EB0FB5" w:rsidP="0069443C">
      <w:r>
        <w:separator/>
      </w:r>
    </w:p>
  </w:footnote>
  <w:footnote w:type="continuationSeparator" w:id="0">
    <w:p w:rsidR="00EB0FB5" w:rsidRDefault="00EB0FB5" w:rsidP="00694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792B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75E3"/>
    <w:multiLevelType w:val="multilevel"/>
    <w:tmpl w:val="D0D2B01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62E3398"/>
    <w:multiLevelType w:val="multilevel"/>
    <w:tmpl w:val="3310528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9215A97"/>
    <w:multiLevelType w:val="multilevel"/>
    <w:tmpl w:val="488EDC5E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MS Mincho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cs="Times New Roman" w:hint="default"/>
      </w:rPr>
    </w:lvl>
  </w:abstractNum>
  <w:abstractNum w:abstractNumId="4">
    <w:nsid w:val="0F4C7736"/>
    <w:multiLevelType w:val="hybridMultilevel"/>
    <w:tmpl w:val="F0EA0902"/>
    <w:lvl w:ilvl="0" w:tplc="AE58F0A8">
      <w:numFmt w:val="bullet"/>
      <w:lvlText w:val="-"/>
      <w:lvlJc w:val="left"/>
      <w:pPr>
        <w:ind w:left="270" w:hanging="360"/>
      </w:pPr>
      <w:rPr>
        <w:rFonts w:ascii="Times New Roman" w:eastAsia="MS Mincho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5">
    <w:nsid w:val="11E827E0"/>
    <w:multiLevelType w:val="hybridMultilevel"/>
    <w:tmpl w:val="14FC8492"/>
    <w:lvl w:ilvl="0" w:tplc="2AAEC766">
      <w:numFmt w:val="bullet"/>
      <w:lvlText w:val="-"/>
      <w:lvlJc w:val="left"/>
      <w:pPr>
        <w:ind w:left="327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</w:abstractNum>
  <w:abstractNum w:abstractNumId="6">
    <w:nsid w:val="152A22A6"/>
    <w:multiLevelType w:val="hybridMultilevel"/>
    <w:tmpl w:val="C726A496"/>
    <w:lvl w:ilvl="0" w:tplc="0421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8831ADB"/>
    <w:multiLevelType w:val="multilevel"/>
    <w:tmpl w:val="FD2C47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D410BA3"/>
    <w:multiLevelType w:val="multilevel"/>
    <w:tmpl w:val="5C40598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1D6C7BCE"/>
    <w:multiLevelType w:val="hybridMultilevel"/>
    <w:tmpl w:val="288CFC5C"/>
    <w:lvl w:ilvl="0" w:tplc="FFFFFFFF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0">
    <w:nsid w:val="2A10542F"/>
    <w:multiLevelType w:val="hybridMultilevel"/>
    <w:tmpl w:val="D33AFCE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67AEB"/>
    <w:multiLevelType w:val="multilevel"/>
    <w:tmpl w:val="C130EF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52AE2968"/>
    <w:multiLevelType w:val="hybridMultilevel"/>
    <w:tmpl w:val="DF16F070"/>
    <w:lvl w:ilvl="0" w:tplc="1396B4F0">
      <w:numFmt w:val="bullet"/>
      <w:lvlText w:val="-"/>
      <w:lvlJc w:val="left"/>
      <w:pPr>
        <w:ind w:left="270" w:hanging="360"/>
      </w:pPr>
      <w:rPr>
        <w:rFonts w:ascii="Times New Roman" w:eastAsia="MS Mincho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3">
    <w:nsid w:val="55AD040C"/>
    <w:multiLevelType w:val="hybridMultilevel"/>
    <w:tmpl w:val="023C00F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963BD"/>
    <w:multiLevelType w:val="multilevel"/>
    <w:tmpl w:val="410245B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64350FF7"/>
    <w:multiLevelType w:val="multilevel"/>
    <w:tmpl w:val="2F309F8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9561DD9"/>
    <w:multiLevelType w:val="hybridMultilevel"/>
    <w:tmpl w:val="FEA0FE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2D1EBB"/>
    <w:multiLevelType w:val="hybridMultilevel"/>
    <w:tmpl w:val="6C7E918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D13DD3"/>
    <w:multiLevelType w:val="multilevel"/>
    <w:tmpl w:val="17183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11"/>
  </w:num>
  <w:num w:numId="8">
    <w:abstractNumId w:val="18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6"/>
  </w:num>
  <w:num w:numId="14">
    <w:abstractNumId w:val="5"/>
  </w:num>
  <w:num w:numId="15">
    <w:abstractNumId w:val="13"/>
  </w:num>
  <w:num w:numId="16">
    <w:abstractNumId w:val="10"/>
  </w:num>
  <w:num w:numId="17">
    <w:abstractNumId w:val="6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91"/>
    <w:rsid w:val="00006DC2"/>
    <w:rsid w:val="00007C18"/>
    <w:rsid w:val="000102C1"/>
    <w:rsid w:val="00027862"/>
    <w:rsid w:val="000327BE"/>
    <w:rsid w:val="00032AA2"/>
    <w:rsid w:val="00040F17"/>
    <w:rsid w:val="0005130E"/>
    <w:rsid w:val="000719AA"/>
    <w:rsid w:val="00074FA3"/>
    <w:rsid w:val="0007687D"/>
    <w:rsid w:val="00081331"/>
    <w:rsid w:val="00081C60"/>
    <w:rsid w:val="000842C4"/>
    <w:rsid w:val="000A399B"/>
    <w:rsid w:val="000A51BF"/>
    <w:rsid w:val="000B351E"/>
    <w:rsid w:val="000E74A5"/>
    <w:rsid w:val="000F54EB"/>
    <w:rsid w:val="00111CAA"/>
    <w:rsid w:val="0011655F"/>
    <w:rsid w:val="0012133F"/>
    <w:rsid w:val="00122B37"/>
    <w:rsid w:val="00124348"/>
    <w:rsid w:val="0013153F"/>
    <w:rsid w:val="00136E3A"/>
    <w:rsid w:val="00153537"/>
    <w:rsid w:val="001540B5"/>
    <w:rsid w:val="001670D2"/>
    <w:rsid w:val="0019234C"/>
    <w:rsid w:val="001A060A"/>
    <w:rsid w:val="001A215D"/>
    <w:rsid w:val="001A6A2C"/>
    <w:rsid w:val="001B1583"/>
    <w:rsid w:val="001C0186"/>
    <w:rsid w:val="001C466E"/>
    <w:rsid w:val="001D0ECB"/>
    <w:rsid w:val="001D2F9C"/>
    <w:rsid w:val="001E0379"/>
    <w:rsid w:val="001E563B"/>
    <w:rsid w:val="001F73E9"/>
    <w:rsid w:val="00207EA1"/>
    <w:rsid w:val="00213B6D"/>
    <w:rsid w:val="0021741B"/>
    <w:rsid w:val="00220828"/>
    <w:rsid w:val="00222C14"/>
    <w:rsid w:val="00223949"/>
    <w:rsid w:val="00227221"/>
    <w:rsid w:val="002315E4"/>
    <w:rsid w:val="00231E34"/>
    <w:rsid w:val="00236901"/>
    <w:rsid w:val="00247BF7"/>
    <w:rsid w:val="00263AEB"/>
    <w:rsid w:val="00273C96"/>
    <w:rsid w:val="00275B2A"/>
    <w:rsid w:val="00281DDC"/>
    <w:rsid w:val="00292E97"/>
    <w:rsid w:val="002934C1"/>
    <w:rsid w:val="00293E1C"/>
    <w:rsid w:val="002B5C22"/>
    <w:rsid w:val="002E0B68"/>
    <w:rsid w:val="002E1A09"/>
    <w:rsid w:val="002E442E"/>
    <w:rsid w:val="002E7A73"/>
    <w:rsid w:val="002F38CD"/>
    <w:rsid w:val="00301FF5"/>
    <w:rsid w:val="00302B77"/>
    <w:rsid w:val="003033D8"/>
    <w:rsid w:val="00307839"/>
    <w:rsid w:val="00311997"/>
    <w:rsid w:val="00314A77"/>
    <w:rsid w:val="00324646"/>
    <w:rsid w:val="0032732A"/>
    <w:rsid w:val="0033137E"/>
    <w:rsid w:val="00333586"/>
    <w:rsid w:val="00335DE6"/>
    <w:rsid w:val="003400B2"/>
    <w:rsid w:val="00340B53"/>
    <w:rsid w:val="003410DD"/>
    <w:rsid w:val="00342170"/>
    <w:rsid w:val="00346440"/>
    <w:rsid w:val="0035208A"/>
    <w:rsid w:val="003522BB"/>
    <w:rsid w:val="00361841"/>
    <w:rsid w:val="003653C1"/>
    <w:rsid w:val="003843C0"/>
    <w:rsid w:val="00384586"/>
    <w:rsid w:val="003913F9"/>
    <w:rsid w:val="00394C8A"/>
    <w:rsid w:val="00396396"/>
    <w:rsid w:val="003B0878"/>
    <w:rsid w:val="003C2A1B"/>
    <w:rsid w:val="003D2AD9"/>
    <w:rsid w:val="003F07A3"/>
    <w:rsid w:val="003F6FB2"/>
    <w:rsid w:val="003F727D"/>
    <w:rsid w:val="00400740"/>
    <w:rsid w:val="0041338B"/>
    <w:rsid w:val="00416A7D"/>
    <w:rsid w:val="004178E3"/>
    <w:rsid w:val="00426250"/>
    <w:rsid w:val="0042724A"/>
    <w:rsid w:val="004339E2"/>
    <w:rsid w:val="00434D9D"/>
    <w:rsid w:val="00444ED0"/>
    <w:rsid w:val="00445AF7"/>
    <w:rsid w:val="00446AE1"/>
    <w:rsid w:val="0045348A"/>
    <w:rsid w:val="00456714"/>
    <w:rsid w:val="004575E2"/>
    <w:rsid w:val="00461B4C"/>
    <w:rsid w:val="0046426D"/>
    <w:rsid w:val="004805AB"/>
    <w:rsid w:val="00490D12"/>
    <w:rsid w:val="004A0B91"/>
    <w:rsid w:val="004A17BB"/>
    <w:rsid w:val="004A5B2B"/>
    <w:rsid w:val="004B2F81"/>
    <w:rsid w:val="004B439A"/>
    <w:rsid w:val="004B4A2E"/>
    <w:rsid w:val="004C110B"/>
    <w:rsid w:val="004C6BA3"/>
    <w:rsid w:val="004E1639"/>
    <w:rsid w:val="004E3776"/>
    <w:rsid w:val="004E5DD8"/>
    <w:rsid w:val="004F4655"/>
    <w:rsid w:val="004F6820"/>
    <w:rsid w:val="004F7FC4"/>
    <w:rsid w:val="00501F79"/>
    <w:rsid w:val="005126F7"/>
    <w:rsid w:val="00522F6A"/>
    <w:rsid w:val="0052338C"/>
    <w:rsid w:val="00527A42"/>
    <w:rsid w:val="00532C7D"/>
    <w:rsid w:val="00544F84"/>
    <w:rsid w:val="0055536A"/>
    <w:rsid w:val="00574F68"/>
    <w:rsid w:val="00590F48"/>
    <w:rsid w:val="005920E2"/>
    <w:rsid w:val="005A30B1"/>
    <w:rsid w:val="005A589A"/>
    <w:rsid w:val="005B6231"/>
    <w:rsid w:val="005C2F97"/>
    <w:rsid w:val="005C5585"/>
    <w:rsid w:val="005E0E9C"/>
    <w:rsid w:val="005E2189"/>
    <w:rsid w:val="005F3F89"/>
    <w:rsid w:val="005F5EFD"/>
    <w:rsid w:val="005F7BF1"/>
    <w:rsid w:val="006015B3"/>
    <w:rsid w:val="00612FC0"/>
    <w:rsid w:val="00621C76"/>
    <w:rsid w:val="00622391"/>
    <w:rsid w:val="006255C2"/>
    <w:rsid w:val="00625D60"/>
    <w:rsid w:val="0062745F"/>
    <w:rsid w:val="00634082"/>
    <w:rsid w:val="006467B2"/>
    <w:rsid w:val="00651766"/>
    <w:rsid w:val="00653569"/>
    <w:rsid w:val="00654101"/>
    <w:rsid w:val="0065531F"/>
    <w:rsid w:val="00673B37"/>
    <w:rsid w:val="00681CF8"/>
    <w:rsid w:val="0069443C"/>
    <w:rsid w:val="0069541B"/>
    <w:rsid w:val="00695480"/>
    <w:rsid w:val="006A162D"/>
    <w:rsid w:val="006A31F3"/>
    <w:rsid w:val="006B231A"/>
    <w:rsid w:val="006B2E40"/>
    <w:rsid w:val="006B60C8"/>
    <w:rsid w:val="006C658B"/>
    <w:rsid w:val="006D1781"/>
    <w:rsid w:val="006D69AC"/>
    <w:rsid w:val="006F081C"/>
    <w:rsid w:val="006F1867"/>
    <w:rsid w:val="006F34D1"/>
    <w:rsid w:val="006F5B5F"/>
    <w:rsid w:val="006F7C03"/>
    <w:rsid w:val="00705440"/>
    <w:rsid w:val="00717302"/>
    <w:rsid w:val="00720B12"/>
    <w:rsid w:val="00722BF5"/>
    <w:rsid w:val="00733763"/>
    <w:rsid w:val="00735D33"/>
    <w:rsid w:val="0074400C"/>
    <w:rsid w:val="007462C8"/>
    <w:rsid w:val="007510FD"/>
    <w:rsid w:val="00755522"/>
    <w:rsid w:val="00755806"/>
    <w:rsid w:val="007677C8"/>
    <w:rsid w:val="00777D69"/>
    <w:rsid w:val="007839F4"/>
    <w:rsid w:val="00787883"/>
    <w:rsid w:val="007913BD"/>
    <w:rsid w:val="0079674B"/>
    <w:rsid w:val="00797B43"/>
    <w:rsid w:val="007A4D50"/>
    <w:rsid w:val="007B2DCE"/>
    <w:rsid w:val="007B409B"/>
    <w:rsid w:val="007C3C00"/>
    <w:rsid w:val="007D135E"/>
    <w:rsid w:val="007D15BF"/>
    <w:rsid w:val="007D776B"/>
    <w:rsid w:val="007E79D0"/>
    <w:rsid w:val="007F0180"/>
    <w:rsid w:val="00814F05"/>
    <w:rsid w:val="00823419"/>
    <w:rsid w:val="00824383"/>
    <w:rsid w:val="00827355"/>
    <w:rsid w:val="00832507"/>
    <w:rsid w:val="00833BC8"/>
    <w:rsid w:val="008408E2"/>
    <w:rsid w:val="0084723D"/>
    <w:rsid w:val="00847BE8"/>
    <w:rsid w:val="00851064"/>
    <w:rsid w:val="008633AB"/>
    <w:rsid w:val="0086508D"/>
    <w:rsid w:val="0087105F"/>
    <w:rsid w:val="008751D6"/>
    <w:rsid w:val="00875675"/>
    <w:rsid w:val="00877BFF"/>
    <w:rsid w:val="00890868"/>
    <w:rsid w:val="008A33EE"/>
    <w:rsid w:val="008A3B6F"/>
    <w:rsid w:val="008A6217"/>
    <w:rsid w:val="008A65C9"/>
    <w:rsid w:val="008A6B58"/>
    <w:rsid w:val="008A6C2B"/>
    <w:rsid w:val="008D1CAA"/>
    <w:rsid w:val="008D31A2"/>
    <w:rsid w:val="008D3DCC"/>
    <w:rsid w:val="008D7153"/>
    <w:rsid w:val="008E0F46"/>
    <w:rsid w:val="008E62BF"/>
    <w:rsid w:val="008E7234"/>
    <w:rsid w:val="008F6048"/>
    <w:rsid w:val="008F7295"/>
    <w:rsid w:val="00903D33"/>
    <w:rsid w:val="009118FC"/>
    <w:rsid w:val="009131AF"/>
    <w:rsid w:val="0091460B"/>
    <w:rsid w:val="00914DFE"/>
    <w:rsid w:val="009153D5"/>
    <w:rsid w:val="009275D1"/>
    <w:rsid w:val="00935588"/>
    <w:rsid w:val="0094272F"/>
    <w:rsid w:val="00951571"/>
    <w:rsid w:val="00953DA6"/>
    <w:rsid w:val="00956F14"/>
    <w:rsid w:val="00957796"/>
    <w:rsid w:val="00960656"/>
    <w:rsid w:val="00965D6E"/>
    <w:rsid w:val="00966E1F"/>
    <w:rsid w:val="00976F9A"/>
    <w:rsid w:val="00977074"/>
    <w:rsid w:val="0097766B"/>
    <w:rsid w:val="009912A6"/>
    <w:rsid w:val="00991650"/>
    <w:rsid w:val="00997ADF"/>
    <w:rsid w:val="00997FAC"/>
    <w:rsid w:val="009B7DC3"/>
    <w:rsid w:val="009C0660"/>
    <w:rsid w:val="009C08AE"/>
    <w:rsid w:val="009C2F7F"/>
    <w:rsid w:val="009C4029"/>
    <w:rsid w:val="009D2121"/>
    <w:rsid w:val="009D4129"/>
    <w:rsid w:val="009D72CB"/>
    <w:rsid w:val="009F73EA"/>
    <w:rsid w:val="00A04DB2"/>
    <w:rsid w:val="00A130B4"/>
    <w:rsid w:val="00A1674B"/>
    <w:rsid w:val="00A24B33"/>
    <w:rsid w:val="00A37F17"/>
    <w:rsid w:val="00A50338"/>
    <w:rsid w:val="00A536A2"/>
    <w:rsid w:val="00A54A10"/>
    <w:rsid w:val="00A76730"/>
    <w:rsid w:val="00A8680A"/>
    <w:rsid w:val="00A8763C"/>
    <w:rsid w:val="00A87C92"/>
    <w:rsid w:val="00A93624"/>
    <w:rsid w:val="00AB0CB0"/>
    <w:rsid w:val="00AB406F"/>
    <w:rsid w:val="00AC133A"/>
    <w:rsid w:val="00AC35DC"/>
    <w:rsid w:val="00AD2576"/>
    <w:rsid w:val="00AE0087"/>
    <w:rsid w:val="00AE0ABE"/>
    <w:rsid w:val="00AF15C7"/>
    <w:rsid w:val="00B019CE"/>
    <w:rsid w:val="00B048D7"/>
    <w:rsid w:val="00B16792"/>
    <w:rsid w:val="00B21397"/>
    <w:rsid w:val="00B249F3"/>
    <w:rsid w:val="00B4358B"/>
    <w:rsid w:val="00B4457B"/>
    <w:rsid w:val="00B44E9A"/>
    <w:rsid w:val="00B47B50"/>
    <w:rsid w:val="00B5037F"/>
    <w:rsid w:val="00B52B57"/>
    <w:rsid w:val="00B54179"/>
    <w:rsid w:val="00B575A6"/>
    <w:rsid w:val="00B740C0"/>
    <w:rsid w:val="00B81482"/>
    <w:rsid w:val="00B845DB"/>
    <w:rsid w:val="00B94C6A"/>
    <w:rsid w:val="00BB1BA6"/>
    <w:rsid w:val="00BB2B19"/>
    <w:rsid w:val="00BB6A84"/>
    <w:rsid w:val="00BC299D"/>
    <w:rsid w:val="00BC2B13"/>
    <w:rsid w:val="00BC3F82"/>
    <w:rsid w:val="00BC5414"/>
    <w:rsid w:val="00BC5450"/>
    <w:rsid w:val="00BD53F3"/>
    <w:rsid w:val="00BD7174"/>
    <w:rsid w:val="00BE0E24"/>
    <w:rsid w:val="00BE34C8"/>
    <w:rsid w:val="00BE4204"/>
    <w:rsid w:val="00BF5AD5"/>
    <w:rsid w:val="00C049BC"/>
    <w:rsid w:val="00C07924"/>
    <w:rsid w:val="00C2136E"/>
    <w:rsid w:val="00C2769C"/>
    <w:rsid w:val="00C3425D"/>
    <w:rsid w:val="00C37360"/>
    <w:rsid w:val="00C40514"/>
    <w:rsid w:val="00C41378"/>
    <w:rsid w:val="00C43F55"/>
    <w:rsid w:val="00C4693F"/>
    <w:rsid w:val="00C46A1F"/>
    <w:rsid w:val="00C54D9B"/>
    <w:rsid w:val="00C67925"/>
    <w:rsid w:val="00C82F79"/>
    <w:rsid w:val="00C960A3"/>
    <w:rsid w:val="00CA1F36"/>
    <w:rsid w:val="00CB1D60"/>
    <w:rsid w:val="00CB4B8D"/>
    <w:rsid w:val="00CF0A48"/>
    <w:rsid w:val="00CF16D5"/>
    <w:rsid w:val="00CF368D"/>
    <w:rsid w:val="00CF638F"/>
    <w:rsid w:val="00D1281F"/>
    <w:rsid w:val="00D13BF0"/>
    <w:rsid w:val="00D22FB5"/>
    <w:rsid w:val="00D230A6"/>
    <w:rsid w:val="00D236FB"/>
    <w:rsid w:val="00D25240"/>
    <w:rsid w:val="00D25FEF"/>
    <w:rsid w:val="00D30788"/>
    <w:rsid w:val="00D34CFE"/>
    <w:rsid w:val="00D4794A"/>
    <w:rsid w:val="00D50F57"/>
    <w:rsid w:val="00D55B67"/>
    <w:rsid w:val="00D773BB"/>
    <w:rsid w:val="00D829B4"/>
    <w:rsid w:val="00D8525F"/>
    <w:rsid w:val="00D913D4"/>
    <w:rsid w:val="00DA37B0"/>
    <w:rsid w:val="00DA7E88"/>
    <w:rsid w:val="00DB7398"/>
    <w:rsid w:val="00DC006A"/>
    <w:rsid w:val="00DC5BD2"/>
    <w:rsid w:val="00DC5DAE"/>
    <w:rsid w:val="00DC713A"/>
    <w:rsid w:val="00DD376E"/>
    <w:rsid w:val="00DD399B"/>
    <w:rsid w:val="00DD3F54"/>
    <w:rsid w:val="00DD675F"/>
    <w:rsid w:val="00DD71B1"/>
    <w:rsid w:val="00DE10A9"/>
    <w:rsid w:val="00DE2778"/>
    <w:rsid w:val="00DF1323"/>
    <w:rsid w:val="00DF573A"/>
    <w:rsid w:val="00DF592D"/>
    <w:rsid w:val="00E121EB"/>
    <w:rsid w:val="00E170A1"/>
    <w:rsid w:val="00E17278"/>
    <w:rsid w:val="00E17C8A"/>
    <w:rsid w:val="00E20090"/>
    <w:rsid w:val="00E368CA"/>
    <w:rsid w:val="00E44736"/>
    <w:rsid w:val="00E46D5A"/>
    <w:rsid w:val="00E510BA"/>
    <w:rsid w:val="00E61C2A"/>
    <w:rsid w:val="00E70339"/>
    <w:rsid w:val="00E7203C"/>
    <w:rsid w:val="00E73CB9"/>
    <w:rsid w:val="00E77127"/>
    <w:rsid w:val="00E84F5F"/>
    <w:rsid w:val="00E90E65"/>
    <w:rsid w:val="00E94328"/>
    <w:rsid w:val="00E96647"/>
    <w:rsid w:val="00EA77E3"/>
    <w:rsid w:val="00EB0FB5"/>
    <w:rsid w:val="00EB45AE"/>
    <w:rsid w:val="00EC6C7C"/>
    <w:rsid w:val="00ED3860"/>
    <w:rsid w:val="00EE1658"/>
    <w:rsid w:val="00EF1091"/>
    <w:rsid w:val="00EF4609"/>
    <w:rsid w:val="00EF5131"/>
    <w:rsid w:val="00F01104"/>
    <w:rsid w:val="00F01331"/>
    <w:rsid w:val="00F04B13"/>
    <w:rsid w:val="00F1091E"/>
    <w:rsid w:val="00F11CF4"/>
    <w:rsid w:val="00F13662"/>
    <w:rsid w:val="00F20ECA"/>
    <w:rsid w:val="00F22E7A"/>
    <w:rsid w:val="00F43F97"/>
    <w:rsid w:val="00F44D13"/>
    <w:rsid w:val="00F53B8B"/>
    <w:rsid w:val="00F60436"/>
    <w:rsid w:val="00F623E3"/>
    <w:rsid w:val="00F625C9"/>
    <w:rsid w:val="00F62EDC"/>
    <w:rsid w:val="00F76525"/>
    <w:rsid w:val="00F804A0"/>
    <w:rsid w:val="00F905EC"/>
    <w:rsid w:val="00FA0556"/>
    <w:rsid w:val="00FB3FBE"/>
    <w:rsid w:val="00FB4C96"/>
    <w:rsid w:val="00FD055D"/>
    <w:rsid w:val="00FE094B"/>
    <w:rsid w:val="00FE14BB"/>
    <w:rsid w:val="00FE40FE"/>
    <w:rsid w:val="00FE474F"/>
    <w:rsid w:val="00FE675E"/>
    <w:rsid w:val="00FE6C7B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419C6F-AD25-4BDF-B01F-40D47C37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D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39A"/>
    <w:rPr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6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44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43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944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43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43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D829B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829B4"/>
    <w:rPr>
      <w:rFonts w:ascii="Calibri" w:hAnsi="Calibri" w:cs="Calibri"/>
      <w:sz w:val="22"/>
      <w:szCs w:val="22"/>
      <w:lang w:val="en-US" w:eastAsia="en-US"/>
    </w:rPr>
  </w:style>
  <w:style w:type="paragraph" w:customStyle="1" w:styleId="a1">
    <w:name w:val="a1"/>
    <w:basedOn w:val="Normal"/>
    <w:qFormat/>
    <w:rsid w:val="0019234C"/>
    <w:pPr>
      <w:numPr>
        <w:numId w:val="3"/>
      </w:numPr>
      <w:spacing w:before="60" w:after="60"/>
    </w:pPr>
    <w:rPr>
      <w:rFonts w:ascii="Arial Narrow" w:eastAsia="MS Mincho" w:hAnsi="Arial Narrow"/>
      <w:noProof/>
      <w:sz w:val="22"/>
      <w:szCs w:val="2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35D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AC35DC"/>
    <w:rPr>
      <w:rFonts w:ascii="Cambria" w:eastAsia="Times New Roman" w:hAnsi="Cambria" w:cs="Times New Roman"/>
      <w:sz w:val="24"/>
      <w:szCs w:val="24"/>
      <w:lang w:eastAsia="en-US"/>
    </w:rPr>
  </w:style>
  <w:style w:type="paragraph" w:styleId="NoSpacing">
    <w:name w:val="No Spacing"/>
    <w:uiPriority w:val="1"/>
    <w:qFormat/>
    <w:rsid w:val="00BE4204"/>
    <w:rPr>
      <w:rFonts w:ascii="Calibri" w:eastAsia="Calibri" w:hAnsi="Calibri"/>
      <w:sz w:val="22"/>
      <w:szCs w:val="22"/>
      <w:lang w:val="id-ID"/>
    </w:rPr>
  </w:style>
  <w:style w:type="paragraph" w:styleId="BodyText">
    <w:name w:val="Body Text"/>
    <w:basedOn w:val="Normal"/>
    <w:link w:val="BodyTextChar"/>
    <w:rsid w:val="002E1A09"/>
    <w:rPr>
      <w:b/>
      <w:bCs/>
      <w:lang w:val="en-US"/>
    </w:rPr>
  </w:style>
  <w:style w:type="character" w:customStyle="1" w:styleId="BodyTextChar">
    <w:name w:val="Body Text Char"/>
    <w:basedOn w:val="DefaultParagraphFont"/>
    <w:link w:val="BodyText"/>
    <w:rsid w:val="002E1A09"/>
    <w:rPr>
      <w:b/>
      <w:bCs/>
      <w:sz w:val="24"/>
      <w:szCs w:val="24"/>
      <w:lang w:val="en-US"/>
    </w:rPr>
  </w:style>
  <w:style w:type="paragraph" w:customStyle="1" w:styleId="Default">
    <w:name w:val="Default"/>
    <w:rsid w:val="00B019CE"/>
    <w:pPr>
      <w:autoSpaceDE w:val="0"/>
      <w:autoSpaceDN w:val="0"/>
      <w:adjustRightInd w:val="0"/>
    </w:pPr>
    <w:rPr>
      <w:color w:val="000000"/>
      <w:sz w:val="24"/>
      <w:szCs w:val="24"/>
      <w:lang w:val="en-MY"/>
    </w:rPr>
  </w:style>
  <w:style w:type="paragraph" w:styleId="Title">
    <w:name w:val="Title"/>
    <w:basedOn w:val="Normal"/>
    <w:next w:val="Normal"/>
    <w:link w:val="TitleChar"/>
    <w:uiPriority w:val="10"/>
    <w:qFormat/>
    <w:rsid w:val="00B814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AD4B6-6222-48A5-861A-433B18AC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KISI-KISI PENULISAN SOAL</vt:lpstr>
    </vt:vector>
  </TitlesOfParts>
  <Company>Windows</Company>
  <LinksUpToDate>false</LinksUpToDate>
  <CharactersWithSpaces>13056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KISI-KISI PENULISAN SOAL</dc:title>
  <dc:creator>Anto</dc:creator>
  <cp:lastModifiedBy>SMASA</cp:lastModifiedBy>
  <cp:revision>45</cp:revision>
  <cp:lastPrinted>2008-09-17T07:57:00Z</cp:lastPrinted>
  <dcterms:created xsi:type="dcterms:W3CDTF">2018-12-08T02:47:00Z</dcterms:created>
  <dcterms:modified xsi:type="dcterms:W3CDTF">2019-01-07T22:58:00Z</dcterms:modified>
</cp:coreProperties>
</file>